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E72EF">
        <w:rPr>
          <w:rFonts w:ascii="Times New Roman" w:hAnsi="Times New Roman" w:cs="Times New Roman"/>
          <w:b/>
          <w:sz w:val="28"/>
          <w:szCs w:val="28"/>
        </w:rPr>
        <w:t>.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Pr="00703A46" w:rsidRDefault="00703A46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nekustamā īpašuma</w:t>
      </w:r>
      <w:r w:rsidRPr="00703A46">
        <w:rPr>
          <w:rFonts w:ascii="Times New Roman" w:hAnsi="Times New Roman" w:cs="Times New Roman"/>
          <w:sz w:val="28"/>
          <w:szCs w:val="28"/>
        </w:rPr>
        <w:t xml:space="preserve"> </w:t>
      </w:r>
      <w:r w:rsidR="005E3EFB" w:rsidRPr="005E3EFB">
        <w:rPr>
          <w:rFonts w:ascii="Times New Roman" w:hAnsi="Times New Roman" w:cs="Times New Roman"/>
          <w:sz w:val="28"/>
          <w:szCs w:val="28"/>
        </w:rPr>
        <w:t>(</w:t>
      </w:r>
      <w:r w:rsidR="005E3EFB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5E3EFB" w:rsidRPr="005E3EFB">
        <w:rPr>
          <w:rFonts w:ascii="Times New Roman" w:hAnsi="Times New Roman" w:cs="Times New Roman"/>
          <w:sz w:val="28"/>
          <w:szCs w:val="28"/>
        </w:rPr>
        <w:t>kadastra Nr.40760080214) “Kandavas Lauksaimniecības tehnikums Saulaines teritoriālā struktūrvienība”, Saulaine, Rundāles pag., Bauskas nov., LV-3900, (būves kadastra apzīmējums 40760080214001) “Saulaine 12”, Rundāles pag., Bauskas nov., LV-3900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93" w:rsidRPr="00286393">
        <w:rPr>
          <w:rFonts w:ascii="Times New Roman" w:hAnsi="Times New Roman" w:cs="Times New Roman"/>
          <w:sz w:val="28"/>
          <w:szCs w:val="28"/>
        </w:rPr>
        <w:t>telp</w:t>
      </w:r>
      <w:r w:rsidR="009A1009">
        <w:rPr>
          <w:rFonts w:ascii="Times New Roman" w:hAnsi="Times New Roman" w:cs="Times New Roman"/>
          <w:sz w:val="28"/>
          <w:szCs w:val="28"/>
        </w:rPr>
        <w:t>as Nr.150 un</w:t>
      </w:r>
      <w:r w:rsidR="00286393" w:rsidRPr="00286393">
        <w:rPr>
          <w:rFonts w:ascii="Times New Roman" w:hAnsi="Times New Roman" w:cs="Times New Roman"/>
          <w:sz w:val="28"/>
          <w:szCs w:val="28"/>
        </w:rPr>
        <w:t xml:space="preserve"> Nr.</w:t>
      </w:r>
      <w:r w:rsidR="009A1009">
        <w:rPr>
          <w:rFonts w:ascii="Times New Roman" w:hAnsi="Times New Roman" w:cs="Times New Roman"/>
          <w:sz w:val="28"/>
          <w:szCs w:val="28"/>
        </w:rPr>
        <w:t>148 daļu</w:t>
      </w:r>
      <w:r w:rsidR="005E3EFB">
        <w:rPr>
          <w:rFonts w:ascii="Times New Roman" w:hAnsi="Times New Roman" w:cs="Times New Roman"/>
          <w:sz w:val="28"/>
          <w:szCs w:val="28"/>
        </w:rPr>
        <w:t xml:space="preserve"> 1</w:t>
      </w:r>
      <w:r w:rsidR="009A1009">
        <w:rPr>
          <w:rFonts w:ascii="Times New Roman" w:hAnsi="Times New Roman" w:cs="Times New Roman"/>
          <w:sz w:val="28"/>
          <w:szCs w:val="28"/>
        </w:rPr>
        <w:t>5,2</w:t>
      </w:r>
      <w:r w:rsidR="00286393" w:rsidRPr="00286393">
        <w:rPr>
          <w:rFonts w:ascii="Times New Roman" w:hAnsi="Times New Roman" w:cs="Times New Roman"/>
          <w:sz w:val="28"/>
          <w:szCs w:val="28"/>
        </w:rPr>
        <w:t xml:space="preserve"> m2 platībā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D6399A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Maksimālais 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842EB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9A100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B9062C" w:rsidRPr="00D1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.gada 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2EBB">
        <w:rPr>
          <w:rFonts w:ascii="Times New Roman" w:hAnsi="Times New Roman" w:cs="Times New Roman"/>
          <w:b/>
          <w:sz w:val="28"/>
          <w:szCs w:val="28"/>
          <w:u w:val="single"/>
        </w:rPr>
        <w:t>0. jūnijam</w:t>
      </w:r>
      <w:r w:rsidR="00842EBB" w:rsidRPr="00B906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*Piedāvātā nomas maksa EUR</w:t>
      </w:r>
      <w:r w:rsidR="00C33F6C">
        <w:rPr>
          <w:rFonts w:ascii="Times New Roman" w:hAnsi="Times New Roman" w:cs="Times New Roman"/>
          <w:b/>
          <w:sz w:val="28"/>
          <w:szCs w:val="28"/>
        </w:rPr>
        <w:t xml:space="preserve"> mēnesī</w:t>
      </w:r>
      <w:r w:rsidR="00F22E2E">
        <w:rPr>
          <w:rFonts w:ascii="Times New Roman" w:hAnsi="Times New Roman" w:cs="Times New Roman"/>
          <w:b/>
          <w:sz w:val="28"/>
          <w:szCs w:val="28"/>
        </w:rPr>
        <w:t xml:space="preserve"> par 1(vienu) m</w:t>
      </w:r>
      <w:r w:rsidR="00F22E2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C32D0" w:rsidRPr="00B9062C">
        <w:rPr>
          <w:rFonts w:ascii="Times New Roman" w:hAnsi="Times New Roman" w:cs="Times New Roman"/>
          <w:b/>
          <w:sz w:val="28"/>
          <w:szCs w:val="28"/>
        </w:rPr>
        <w:t xml:space="preserve"> (bez PVN):</w:t>
      </w:r>
      <w:r w:rsidR="007E72EF">
        <w:rPr>
          <w:rFonts w:ascii="Times New Roman" w:hAnsi="Times New Roman" w:cs="Times New Roman"/>
          <w:sz w:val="28"/>
          <w:szCs w:val="28"/>
        </w:rPr>
        <w:t>_</w:t>
      </w:r>
      <w:r w:rsidR="00CC32D0">
        <w:rPr>
          <w:rFonts w:ascii="Times New Roman" w:hAnsi="Times New Roman" w:cs="Times New Roman"/>
          <w:sz w:val="28"/>
          <w:szCs w:val="28"/>
        </w:rPr>
        <w:t>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Piekrītu, ka iznomātājs kā kretdītinformācijas lietotājs ir tiesīgs pieprasīt un saņemt kredītinformāciju, tai skaitā ziņas par nomas tiesību pretendenta kavētajiem maksājumiem un tā kredītreit</w:t>
      </w:r>
      <w:r w:rsidR="00DC0278">
        <w:rPr>
          <w:rFonts w:ascii="Times New Roman" w:hAnsi="Times New Roman" w:cs="Times New Roman"/>
          <w:sz w:val="28"/>
          <w:szCs w:val="28"/>
        </w:rPr>
        <w:t>ingu, no iznomātājam pieejamām d</w:t>
      </w:r>
      <w:r>
        <w:rPr>
          <w:rFonts w:ascii="Times New Roman" w:hAnsi="Times New Roman" w:cs="Times New Roman"/>
          <w:sz w:val="28"/>
          <w:szCs w:val="28"/>
        </w:rPr>
        <w:t>atubāzēm.</w:t>
      </w: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C"/>
    <w:rsid w:val="00260D7E"/>
    <w:rsid w:val="00286393"/>
    <w:rsid w:val="00292B37"/>
    <w:rsid w:val="003F6D53"/>
    <w:rsid w:val="004206C0"/>
    <w:rsid w:val="004E6545"/>
    <w:rsid w:val="00594456"/>
    <w:rsid w:val="005C4894"/>
    <w:rsid w:val="005E3EFB"/>
    <w:rsid w:val="0060625C"/>
    <w:rsid w:val="0063180D"/>
    <w:rsid w:val="006B759D"/>
    <w:rsid w:val="00703A46"/>
    <w:rsid w:val="007E72EF"/>
    <w:rsid w:val="00842EBB"/>
    <w:rsid w:val="0087139D"/>
    <w:rsid w:val="008C0A4C"/>
    <w:rsid w:val="00945D53"/>
    <w:rsid w:val="009A1009"/>
    <w:rsid w:val="009D6FDA"/>
    <w:rsid w:val="00A44FE0"/>
    <w:rsid w:val="00A547D7"/>
    <w:rsid w:val="00B25808"/>
    <w:rsid w:val="00B9062C"/>
    <w:rsid w:val="00C33F6C"/>
    <w:rsid w:val="00CC32D0"/>
    <w:rsid w:val="00D170FA"/>
    <w:rsid w:val="00D23587"/>
    <w:rsid w:val="00D6399A"/>
    <w:rsid w:val="00D653B0"/>
    <w:rsid w:val="00DC0278"/>
    <w:rsid w:val="00DF365B"/>
    <w:rsid w:val="00E022D5"/>
    <w:rsid w:val="00E47DF4"/>
    <w:rsid w:val="00F22E2E"/>
    <w:rsid w:val="00F5478D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535"/>
  <w15:docId w15:val="{98D46283-ACAD-4E96-AB0E-7BC87B5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Uldis</cp:lastModifiedBy>
  <cp:revision>2</cp:revision>
  <dcterms:created xsi:type="dcterms:W3CDTF">2023-08-23T11:39:00Z</dcterms:created>
  <dcterms:modified xsi:type="dcterms:W3CDTF">2023-08-23T11:39:00Z</dcterms:modified>
</cp:coreProperties>
</file>