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7A42" w:rsidRDefault="005A17E8">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77777777"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00000003" w14:textId="77777777"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2023.gada 25. maija sēdē</w:t>
      </w:r>
    </w:p>
    <w:p w14:paraId="00000004" w14:textId="771B81D8" w:rsidR="00567A42" w:rsidRDefault="005A17E8">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607308">
        <w:rPr>
          <w:rFonts w:ascii="Times New Roman" w:eastAsia="Times New Roman" w:hAnsi="Times New Roman" w:cs="Times New Roman"/>
          <w:sz w:val="20"/>
          <w:szCs w:val="20"/>
          <w:shd w:val="clear" w:color="auto" w:fill="EFEFEF"/>
        </w:rPr>
        <w:t>26</w:t>
      </w:r>
    </w:p>
    <w:p w14:paraId="00000005" w14:textId="77777777" w:rsidR="00567A42" w:rsidRDefault="00567A42">
      <w:pPr>
        <w:spacing w:after="0"/>
        <w:jc w:val="right"/>
        <w:rPr>
          <w:rFonts w:ascii="Times New Roman" w:eastAsia="Times New Roman" w:hAnsi="Times New Roman" w:cs="Times New Roman"/>
        </w:rPr>
      </w:pPr>
    </w:p>
    <w:p w14:paraId="00000006" w14:textId="77777777" w:rsidR="00567A42" w:rsidRDefault="00567A42">
      <w:pPr>
        <w:spacing w:after="0"/>
        <w:jc w:val="right"/>
        <w:rPr>
          <w:rFonts w:ascii="Times New Roman" w:eastAsia="Times New Roman" w:hAnsi="Times New Roman" w:cs="Times New Roman"/>
        </w:rPr>
      </w:pPr>
    </w:p>
    <w:p w14:paraId="00000007" w14:textId="77777777" w:rsidR="00567A42" w:rsidRDefault="005A17E8">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0000008" w14:textId="7C0B01E8"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607308">
        <w:rPr>
          <w:rFonts w:ascii="Times New Roman" w:eastAsia="Times New Roman" w:hAnsi="Times New Roman" w:cs="Times New Roman"/>
        </w:rPr>
        <w:t>3</w:t>
      </w:r>
      <w:r>
        <w:rPr>
          <w:rFonts w:ascii="Times New Roman" w:eastAsia="Times New Roman" w:hAnsi="Times New Roman" w:cs="Times New Roman"/>
        </w:rPr>
        <w:t>4</w:t>
      </w:r>
      <w:r w:rsidR="00607308">
        <w:rPr>
          <w:rFonts w:ascii="Times New Roman" w:eastAsia="Times New Roman" w:hAnsi="Times New Roman" w:cs="Times New Roman"/>
        </w:rPr>
        <w:t xml:space="preserve"> un Nr.44</w:t>
      </w:r>
      <w:r>
        <w:rPr>
          <w:rFonts w:ascii="Times New Roman" w:eastAsia="Times New Roman" w:hAnsi="Times New Roman" w:cs="Times New Roman"/>
        </w:rPr>
        <w:t xml:space="preserve"> noma, kas atrodas </w:t>
      </w:r>
      <w:r w:rsidR="00607308">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9" w14:textId="5F6B3894"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607308">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A" w14:textId="0959C1D9" w:rsidR="00567A42" w:rsidRDefault="005A17E8">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607308">
        <w:rPr>
          <w:rFonts w:ascii="Times New Roman" w:eastAsia="Times New Roman" w:hAnsi="Times New Roman" w:cs="Times New Roman"/>
          <w:shd w:val="clear" w:color="auto" w:fill="EFEFEF"/>
        </w:rPr>
        <w:t>1</w:t>
      </w:r>
    </w:p>
    <w:p w14:paraId="0000000B" w14:textId="77777777" w:rsidR="00567A42" w:rsidRDefault="00567A42">
      <w:pPr>
        <w:spacing w:after="0"/>
        <w:jc w:val="center"/>
        <w:rPr>
          <w:rFonts w:ascii="Times New Roman" w:eastAsia="Times New Roman" w:hAnsi="Times New Roman" w:cs="Times New Roman"/>
        </w:rPr>
      </w:pPr>
    </w:p>
    <w:p w14:paraId="0000000C" w14:textId="77777777" w:rsidR="00567A42" w:rsidRDefault="005A17E8">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0000000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00000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1" w14:textId="49B5986F"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607308">
        <w:rPr>
          <w:rFonts w:ascii="Times New Roman" w:eastAsia="Times New Roman" w:hAnsi="Times New Roman" w:cs="Times New Roman"/>
          <w:b/>
          <w:shd w:val="clear" w:color="auto" w:fill="EFEFEF"/>
        </w:rPr>
        <w:t>1</w:t>
      </w:r>
    </w:p>
    <w:p w14:paraId="00000012" w14:textId="1A1E4C33"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FD43CB">
        <w:rPr>
          <w:rFonts w:ascii="Times New Roman" w:eastAsia="Times New Roman" w:hAnsi="Times New Roman" w:cs="Times New Roman"/>
        </w:rPr>
        <w:t>Ingars Ivanovs</w:t>
      </w:r>
      <w:r>
        <w:rPr>
          <w:rFonts w:ascii="Times New Roman" w:eastAsia="Times New Roman" w:hAnsi="Times New Roman" w:cs="Times New Roman"/>
          <w:color w:val="000000"/>
        </w:rPr>
        <w:t xml:space="preserve">, tel.nr. </w:t>
      </w:r>
      <w:r w:rsidR="00FD43CB">
        <w:rPr>
          <w:rFonts w:ascii="Times New Roman" w:eastAsia="Times New Roman" w:hAnsi="Times New Roman" w:cs="Times New Roman"/>
          <w:color w:val="000000"/>
        </w:rPr>
        <w:t>26601061</w:t>
      </w:r>
      <w:r>
        <w:rPr>
          <w:rFonts w:ascii="Times New Roman" w:eastAsia="Times New Roman" w:hAnsi="Times New Roman" w:cs="Times New Roman"/>
          <w:color w:val="000000"/>
        </w:rPr>
        <w:t xml:space="preserve">, e-pasts: </w:t>
      </w:r>
      <w:r w:rsidR="00FD43CB">
        <w:rPr>
          <w:rFonts w:ascii="Times New Roman" w:eastAsia="Times New Roman" w:hAnsi="Times New Roman" w:cs="Times New Roman"/>
          <w:color w:val="000000"/>
        </w:rPr>
        <w:t>ingars.ivanovs</w:t>
      </w:r>
      <w:r w:rsidR="00C416C8">
        <w:rPr>
          <w:rFonts w:ascii="Times New Roman" w:eastAsia="Times New Roman" w:hAnsi="Times New Roman" w:cs="Times New Roman"/>
          <w:color w:val="000000"/>
        </w:rPr>
        <w:t>@lnsc</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3"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5" w14:textId="7E8BA5AB"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C416C8">
        <w:rPr>
          <w:rFonts w:ascii="Times New Roman" w:eastAsia="Times New Roman" w:hAnsi="Times New Roman" w:cs="Times New Roman"/>
          <w:color w:val="000000"/>
        </w:rPr>
        <w:t>34 un Nr.44</w:t>
      </w:r>
      <w:r>
        <w:rPr>
          <w:rFonts w:ascii="Times New Roman" w:eastAsia="Times New Roman" w:hAnsi="Times New Roman" w:cs="Times New Roman"/>
          <w:color w:val="000000"/>
        </w:rPr>
        <w:t xml:space="preserve"> ar kopējo platību </w:t>
      </w:r>
      <w:r w:rsidR="00C416C8">
        <w:rPr>
          <w:rFonts w:ascii="Times New Roman" w:eastAsia="Times New Roman" w:hAnsi="Times New Roman" w:cs="Times New Roman"/>
          <w:color w:val="000000"/>
        </w:rPr>
        <w:t>99,4</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r w:rsidR="00C416C8">
        <w:rPr>
          <w:rFonts w:ascii="Times New Roman" w:eastAsia="Times New Roman" w:hAnsi="Times New Roman" w:cs="Times New Roman"/>
          <w:color w:val="000000"/>
        </w:rPr>
        <w:t>Augšielā 1</w:t>
      </w:r>
      <w:r>
        <w:rPr>
          <w:rFonts w:ascii="Times New Roman" w:eastAsia="Times New Roman" w:hAnsi="Times New Roman" w:cs="Times New Roman"/>
          <w:color w:val="000000"/>
        </w:rPr>
        <w:t xml:space="preserve">, Rīgā </w:t>
      </w:r>
      <w:r>
        <w:rPr>
          <w:rFonts w:ascii="Times New Roman" w:eastAsia="Times New Roman" w:hAnsi="Times New Roman" w:cs="Times New Roman"/>
        </w:rPr>
        <w:t xml:space="preserve">(turpmāk – </w:t>
      </w:r>
      <w:r w:rsidR="001E4BD3">
        <w:rPr>
          <w:rFonts w:ascii="Times New Roman" w:eastAsia="Times New Roman" w:hAnsi="Times New Roman" w:cs="Times New Roman"/>
        </w:rPr>
        <w:t>Nomas objekts</w:t>
      </w:r>
      <w:r>
        <w:rPr>
          <w:rFonts w:ascii="Times New Roman" w:eastAsia="Times New Roman" w:hAnsi="Times New Roman" w:cs="Times New Roman"/>
        </w:rPr>
        <w:t>)</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00000016" w14:textId="0A9742D5"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Biroja telpa</w:t>
      </w:r>
      <w:r w:rsidR="00FD43CB">
        <w:rPr>
          <w:rFonts w:ascii="Times New Roman" w:eastAsia="Times New Roman" w:hAnsi="Times New Roman" w:cs="Times New Roman"/>
        </w:rPr>
        <w:t xml:space="preserve">s, sporta nodarbību telpas. </w:t>
      </w:r>
    </w:p>
    <w:p w14:paraId="00000017" w14:textId="1F75F242"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8F1774">
        <w:rPr>
          <w:rFonts w:ascii="Times New Roman" w:eastAsia="Times New Roman" w:hAnsi="Times New Roman" w:cs="Times New Roman"/>
          <w:b/>
        </w:rPr>
        <w:t>596,40</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8F1774" w:rsidRPr="008F1774">
        <w:rPr>
          <w:rFonts w:ascii="Times New Roman" w:eastAsia="Times New Roman" w:hAnsi="Times New Roman" w:cs="Times New Roman"/>
          <w:color w:val="000000"/>
        </w:rPr>
        <w:t>piecsimt deviņdesmit seši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Pr="008F1774">
        <w:rPr>
          <w:rFonts w:ascii="Times New Roman" w:eastAsia="Times New Roman" w:hAnsi="Times New Roman" w:cs="Times New Roman"/>
        </w:rPr>
        <w:t>40</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18" w14:textId="5FCA5CCB" w:rsidR="00567A42" w:rsidRPr="008F1774"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FD43CB">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color w:val="000000"/>
        </w:rPr>
        <w:t>,00  (</w:t>
      </w:r>
      <w:r w:rsidR="00FD43CB">
        <w:rPr>
          <w:rFonts w:ascii="Times New Roman" w:eastAsia="Times New Roman" w:hAnsi="Times New Roman" w:cs="Times New Roman"/>
          <w:color w:val="000000"/>
        </w:rPr>
        <w:t>trīs</w:t>
      </w:r>
      <w:r>
        <w:rPr>
          <w:rFonts w:ascii="Times New Roman" w:eastAsia="Times New Roman" w:hAnsi="Times New Roman" w:cs="Times New Roman"/>
        </w:rPr>
        <w:t>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24A2B28D" w14:textId="300AC5A9" w:rsidR="008F1774" w:rsidRPr="00FD43CB" w:rsidRDefault="008F177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sidRPr="00FD43CB">
        <w:rPr>
          <w:rFonts w:ascii="Times New Roman" w:eastAsia="Times New Roman" w:hAnsi="Times New Roman" w:cs="Times New Roman"/>
          <w:b/>
          <w:color w:val="000000"/>
        </w:rPr>
        <w:t>Nomas periods sākās:</w:t>
      </w:r>
      <w:r w:rsidRPr="00FD43CB">
        <w:rPr>
          <w:rFonts w:ascii="Times New Roman" w:eastAsia="Times New Roman" w:hAnsi="Times New Roman" w:cs="Times New Roman"/>
          <w:i/>
          <w:color w:val="000000"/>
        </w:rPr>
        <w:t xml:space="preserve"> </w:t>
      </w:r>
      <w:r w:rsidR="00FD43CB" w:rsidRPr="00FD43CB">
        <w:rPr>
          <w:rFonts w:ascii="Times New Roman" w:eastAsia="Times New Roman" w:hAnsi="Times New Roman" w:cs="Times New Roman"/>
          <w:i/>
          <w:color w:val="000000"/>
        </w:rPr>
        <w:t xml:space="preserve">ne ātrāk kā </w:t>
      </w:r>
      <w:r w:rsidRPr="00FD43CB">
        <w:rPr>
          <w:rFonts w:ascii="Times New Roman" w:eastAsia="Times New Roman" w:hAnsi="Times New Roman" w:cs="Times New Roman"/>
          <w:i/>
          <w:color w:val="000000"/>
        </w:rPr>
        <w:t>ar 2023. gada 1. novembri</w:t>
      </w:r>
      <w:r w:rsidR="00FD43CB" w:rsidRPr="00FD43CB">
        <w:rPr>
          <w:rFonts w:ascii="Times New Roman" w:eastAsia="Times New Roman" w:hAnsi="Times New Roman" w:cs="Times New Roman"/>
          <w:i/>
          <w:color w:val="000000"/>
        </w:rPr>
        <w:t>.</w:t>
      </w:r>
    </w:p>
    <w:p w14:paraId="00000019" w14:textId="790875C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8F1774">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8F1774">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w:t>
      </w:r>
      <w:r w:rsidR="008F1774">
        <w:rPr>
          <w:rFonts w:ascii="Times New Roman" w:eastAsia="Times New Roman" w:hAnsi="Times New Roman" w:cs="Times New Roman"/>
          <w:color w:val="000000"/>
        </w:rPr>
        <w:t>i</w:t>
      </w:r>
      <w:r>
        <w:rPr>
          <w:rFonts w:ascii="Times New Roman" w:eastAsia="Times New Roman" w:hAnsi="Times New Roman" w:cs="Times New Roman"/>
          <w:color w:val="000000"/>
        </w:rPr>
        <w:t>.</w:t>
      </w:r>
    </w:p>
    <w:p w14:paraId="0000001A" w14:textId="284DC37B"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1B"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Papildu Telpu nomas maksai nomnieks maksā apsaimniekošanas maksu, maksu par  komunālajiem un citiem </w:t>
      </w:r>
      <w:r>
        <w:rPr>
          <w:rFonts w:ascii="Times New Roman" w:eastAsia="Times New Roman" w:hAnsi="Times New Roman" w:cs="Times New Roman"/>
          <w:color w:val="000000"/>
        </w:rPr>
        <w:t>pakalpojumiem (piemēram, sakaru pakalpojumiem), ja Sabiedrība šādus pakalpojumus nodrošina.</w:t>
      </w:r>
    </w:p>
    <w:p w14:paraId="0000001C"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000001D" w14:textId="62DA6AA9"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sidR="00C416C8">
        <w:rPr>
          <w:rFonts w:ascii="Times New Roman" w:eastAsia="Times New Roman" w:hAnsi="Times New Roman" w:cs="Times New Roman"/>
        </w:rPr>
        <w:t xml:space="preserve">Kārli </w:t>
      </w:r>
      <w:proofErr w:type="spellStart"/>
      <w:r w:rsidR="00C416C8">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sidR="00C416C8">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C416C8">
        <w:rPr>
          <w:rFonts w:ascii="Times New Roman" w:eastAsia="Times New Roman" w:hAnsi="Times New Roman" w:cs="Times New Roman"/>
        </w:rPr>
        <w:t>karlis.trankalis</w:t>
      </w:r>
      <w:r>
        <w:rPr>
          <w:rFonts w:ascii="Times New Roman" w:eastAsia="Times New Roman" w:hAnsi="Times New Roman" w:cs="Times New Roman"/>
        </w:rPr>
        <w:t>@lnsc.lv</w:t>
      </w:r>
    </w:p>
    <w:p w14:paraId="0000001E" w14:textId="77777777" w:rsidR="00567A42" w:rsidRDefault="00567A42">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1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0" w14:textId="797AB00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8" w:history="1">
        <w:r w:rsidR="00056DFD" w:rsidRPr="00C12125">
          <w:rPr>
            <w:rStyle w:val="Hyperlink"/>
            <w:rFonts w:ascii="Times New Roman" w:eastAsia="Times New Roman" w:hAnsi="Times New Roman" w:cs="Times New Roman"/>
          </w:rPr>
          <w:t>www.daugavasstadions.lv</w:t>
        </w:r>
      </w:hyperlink>
      <w:r>
        <w:rPr>
          <w:rFonts w:ascii="Times New Roman" w:eastAsia="Times New Roman" w:hAnsi="Times New Roman" w:cs="Times New Roman"/>
          <w:color w:val="000000"/>
        </w:rPr>
        <w:t xml:space="preserve"> sadaļas „Telpu un aprīkojuma noma”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“Iznomāšanai paredzētie nekustamie īpašumi”.</w:t>
      </w:r>
    </w:p>
    <w:p w14:paraId="0000002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2"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3"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4" w14:textId="01B21C08"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Pr="008F1774">
        <w:rPr>
          <w:rFonts w:ascii="Times New Roman" w:eastAsia="Times New Roman" w:hAnsi="Times New Roman" w:cs="Times New Roman"/>
        </w:rPr>
        <w:t>1</w:t>
      </w:r>
      <w:r w:rsidR="00056DFD" w:rsidRPr="008F1774">
        <w:rPr>
          <w:rFonts w:ascii="Times New Roman" w:eastAsia="Times New Roman" w:hAnsi="Times New Roman" w:cs="Times New Roman"/>
        </w:rPr>
        <w:t>7</w:t>
      </w:r>
      <w:r w:rsidRPr="008F1774">
        <w:rPr>
          <w:rFonts w:ascii="Times New Roman" w:eastAsia="Times New Roman" w:hAnsi="Times New Roman" w:cs="Times New Roman"/>
        </w:rPr>
        <w:t>.</w:t>
      </w:r>
      <w:r w:rsidR="00056DFD" w:rsidRPr="008F1774">
        <w:rPr>
          <w:rFonts w:ascii="Times New Roman" w:eastAsia="Times New Roman" w:hAnsi="Times New Roman" w:cs="Times New Roman"/>
        </w:rPr>
        <w:t>10</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w:t>
      </w:r>
      <w:r w:rsidRPr="008F1774">
        <w:rPr>
          <w:rFonts w:ascii="Times New Roman" w:eastAsia="Times New Roman" w:hAnsi="Times New Roman" w:cs="Times New Roman"/>
        </w:rPr>
        <w:t>1</w:t>
      </w:r>
      <w:r w:rsidR="00056DFD" w:rsidRPr="008F1774">
        <w:rPr>
          <w:rFonts w:ascii="Times New Roman" w:eastAsia="Times New Roman" w:hAnsi="Times New Roman" w:cs="Times New Roman"/>
        </w:rPr>
        <w:t>7.10</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w:t>
      </w:r>
    </w:p>
    <w:p w14:paraId="00000025"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26" w14:textId="77777777" w:rsidR="00567A42" w:rsidRDefault="005A17E8">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fiziska persona – vārdu, uzvārdu, personas kodu, deklarētās </w:t>
      </w:r>
      <w:r>
        <w:rPr>
          <w:rFonts w:ascii="Times New Roman" w:eastAsia="Times New Roman" w:hAnsi="Times New Roman" w:cs="Times New Roman"/>
          <w:color w:val="000000"/>
        </w:rPr>
        <w:t>dzīvesvietas adresi;</w:t>
      </w:r>
    </w:p>
    <w:p w14:paraId="00000027" w14:textId="77777777" w:rsidR="00567A42" w:rsidRDefault="005A17E8">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28" w14:textId="77777777" w:rsidR="00567A42" w:rsidRDefault="005A17E8">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0000029"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2A"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Izsoles objekta </w:t>
      </w:r>
      <w:r>
        <w:rPr>
          <w:rFonts w:ascii="Times New Roman" w:eastAsia="Times New Roman" w:hAnsi="Times New Roman" w:cs="Times New Roman"/>
          <w:color w:val="000000"/>
        </w:rPr>
        <w:t>adresi un platību;</w:t>
      </w:r>
    </w:p>
    <w:p w14:paraId="0000002B"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2C" w14:textId="77777777" w:rsidR="00567A42" w:rsidRDefault="005A17E8">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2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2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0000002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Visi </w:t>
      </w:r>
      <w:r>
        <w:rPr>
          <w:rFonts w:ascii="Times New Roman" w:eastAsia="Times New Roman" w:hAnsi="Times New Roman" w:cs="Times New Roman"/>
          <w:color w:val="000000"/>
        </w:rPr>
        <w:t>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2"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00000033" w14:textId="1C1D71AE"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056DFD">
        <w:rPr>
          <w:rFonts w:ascii="Times New Roman" w:eastAsia="Times New Roman" w:hAnsi="Times New Roman" w:cs="Times New Roman"/>
          <w:b/>
          <w:color w:val="000000"/>
        </w:rPr>
        <w:t>34 un Nr.44</w:t>
      </w:r>
      <w:r>
        <w:rPr>
          <w:rFonts w:ascii="Times New Roman" w:eastAsia="Times New Roman" w:hAnsi="Times New Roman" w:cs="Times New Roman"/>
          <w:b/>
          <w:color w:val="000000"/>
        </w:rPr>
        <w:t xml:space="preserve"> noma, kas atrodas </w:t>
      </w:r>
      <w:r w:rsidR="00056DFD">
        <w:rPr>
          <w:rFonts w:ascii="Times New Roman" w:eastAsia="Times New Roman" w:hAnsi="Times New Roman" w:cs="Times New Roman"/>
          <w:b/>
          <w:color w:val="000000"/>
        </w:rPr>
        <w:t xml:space="preserve">Augšielā </w:t>
      </w:r>
      <w:r>
        <w:rPr>
          <w:rFonts w:ascii="Times New Roman" w:eastAsia="Times New Roman" w:hAnsi="Times New Roman" w:cs="Times New Roman"/>
          <w:b/>
          <w:color w:val="000000"/>
        </w:rPr>
        <w:t xml:space="preserve">1, Rīgā ar kopējo platību </w:t>
      </w:r>
      <w:r w:rsidR="00056DFD">
        <w:rPr>
          <w:rFonts w:ascii="Times New Roman" w:eastAsia="Times New Roman" w:hAnsi="Times New Roman" w:cs="Times New Roman"/>
          <w:b/>
          <w:color w:val="000000"/>
        </w:rPr>
        <w:t>99,4</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056DFD">
        <w:rPr>
          <w:rFonts w:ascii="Times New Roman" w:eastAsia="Times New Roman" w:hAnsi="Times New Roman" w:cs="Times New Roman"/>
          <w:b/>
          <w:shd w:val="clear" w:color="auto" w:fill="EFEFEF"/>
        </w:rPr>
        <w:t>1</w:t>
      </w:r>
      <w:r>
        <w:rPr>
          <w:rFonts w:ascii="Times New Roman" w:eastAsia="Times New Roman" w:hAnsi="Times New Roman" w:cs="Times New Roman"/>
          <w:b/>
          <w:color w:val="000000"/>
          <w:shd w:val="clear" w:color="auto" w:fill="EFEFEF"/>
        </w:rPr>
        <w:t>”</w:t>
      </w:r>
    </w:p>
    <w:p w14:paraId="00000034"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35"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36"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Saņemtos piedāvājumus, Sabiedrības darbinieks reģistrē izsoles piedāvājumu reģistrācijas lapā to </w:t>
      </w:r>
      <w:r>
        <w:rPr>
          <w:rFonts w:ascii="Times New Roman" w:eastAsia="Times New Roman" w:hAnsi="Times New Roman" w:cs="Times New Roman"/>
          <w:color w:val="000000"/>
        </w:rPr>
        <w:t>saņemšanas secībā, uz aploksnes norādot reģistrācijas numuru, saņemšanas datumu un laiku, apliecinot to ar parakstu.</w:t>
      </w:r>
    </w:p>
    <w:p w14:paraId="00000037"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38"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39"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3A"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3B"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3C" w14:textId="3EAC13F3"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Pr="008F1774">
        <w:rPr>
          <w:rFonts w:ascii="Times New Roman" w:eastAsia="Times New Roman" w:hAnsi="Times New Roman" w:cs="Times New Roman"/>
        </w:rPr>
        <w:t>1</w:t>
      </w:r>
      <w:r w:rsidR="00056DFD" w:rsidRPr="008F1774">
        <w:rPr>
          <w:rFonts w:ascii="Times New Roman" w:eastAsia="Times New Roman" w:hAnsi="Times New Roman" w:cs="Times New Roman"/>
        </w:rPr>
        <w:t>7.10</w:t>
      </w:r>
      <w:r w:rsidRPr="008F1774">
        <w:rPr>
          <w:rFonts w:ascii="Times New Roman" w:eastAsia="Times New Roman" w:hAnsi="Times New Roman" w:cs="Times New Roman"/>
        </w:rPr>
        <w:t>.2023</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Pr="008F1774">
        <w:rPr>
          <w:rFonts w:ascii="Times New Roman" w:eastAsia="Times New Roman" w:hAnsi="Times New Roman" w:cs="Times New Roman"/>
          <w:b/>
        </w:rPr>
        <w:t>1:30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Augšielā 1, Rīgā, Sabiedrības Administrācijas telpās.</w:t>
      </w:r>
    </w:p>
    <w:p w14:paraId="0000003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3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3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Atklājot piedāvājumu atvēršanu, Komisijas </w:t>
      </w:r>
      <w:r>
        <w:rPr>
          <w:rFonts w:ascii="Times New Roman" w:eastAsia="Times New Roman" w:hAnsi="Times New Roman" w:cs="Times New Roman"/>
          <w:color w:val="000000"/>
        </w:rPr>
        <w:t>priekšsēdētājs nosauc izsoles objekta adresi un sastāvu, paziņo izsoles sākumcenu un informē par izsoles kārtību.</w:t>
      </w:r>
    </w:p>
    <w:p w14:paraId="0000004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2" w14:textId="77777777" w:rsidR="00567A42" w:rsidRDefault="005A17E8">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3"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piedāvājums nav noformēts atbilstoši </w:t>
      </w:r>
      <w:r>
        <w:rPr>
          <w:rFonts w:ascii="Times New Roman" w:eastAsia="Times New Roman" w:hAnsi="Times New Roman" w:cs="Times New Roman"/>
          <w:color w:val="000000"/>
        </w:rPr>
        <w:t>Nolikuma 4.2.punktam vai piedāvājumā iztrūkst pieprasītā informācija;</w:t>
      </w:r>
    </w:p>
    <w:p w14:paraId="00000044"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45"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46"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47"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00000048"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0000004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4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4B"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turpina izsoli, pieņemot rakstiskus piedāvājumus no pretendentiem vai to pārstāvjiem, kas piedāvājuši vienādu </w:t>
      </w:r>
      <w:r>
        <w:rPr>
          <w:rFonts w:ascii="Times New Roman" w:eastAsia="Times New Roman" w:hAnsi="Times New Roman" w:cs="Times New Roman"/>
          <w:color w:val="000000"/>
        </w:rPr>
        <w:t>augstāko nomas maksu, ja tie piedalās piedāvājumu atvēršanā, un organizē tūlītēju piedāvājumu atvēršanu;</w:t>
      </w:r>
    </w:p>
    <w:p w14:paraId="0000004C"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4F"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0"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1" w14:textId="77777777" w:rsidR="00567A42" w:rsidRDefault="005A17E8">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ja neviens no pretendentiem, kurš ieguvis tiesības slēgt </w:t>
      </w:r>
      <w:r>
        <w:rPr>
          <w:rFonts w:ascii="Times New Roman" w:eastAsia="Times New Roman" w:hAnsi="Times New Roman" w:cs="Times New Roman"/>
          <w:color w:val="000000"/>
        </w:rPr>
        <w:t>nomas līgumu, nenoslēdz to noteiktajā termiņā;</w:t>
      </w:r>
    </w:p>
    <w:p w14:paraId="00000052"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3"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56"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57" w14:textId="77777777" w:rsidR="00567A42" w:rsidRDefault="00567A42">
      <w:pPr>
        <w:spacing w:after="0"/>
        <w:jc w:val="both"/>
        <w:rPr>
          <w:rFonts w:ascii="Times New Roman" w:eastAsia="Times New Roman" w:hAnsi="Times New Roman" w:cs="Times New Roman"/>
          <w:b/>
          <w:i/>
        </w:rPr>
      </w:pPr>
    </w:p>
    <w:p w14:paraId="00000058"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5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5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5C"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14:textId="34CA5CA5"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10">
        <w:r w:rsidR="00056DFD">
          <w:rPr>
            <w:rFonts w:ascii="Times New Roman" w:eastAsia="Times New Roman" w:hAnsi="Times New Roman" w:cs="Times New Roman"/>
            <w:color w:val="0563C1"/>
            <w:u w:val="single"/>
          </w:rPr>
          <w:t>daugavasstadions</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„Telpu un aprīkojuma noma”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“Iznomātie nekustamie īpašumi”,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000005E" w14:textId="77777777" w:rsidR="00567A42" w:rsidRDefault="005A17E8">
      <w:pPr>
        <w:rPr>
          <w:rFonts w:ascii="Times New Roman" w:eastAsia="Times New Roman" w:hAnsi="Times New Roman" w:cs="Times New Roman"/>
          <w:color w:val="000000"/>
        </w:rPr>
      </w:pPr>
      <w:r>
        <w:br w:type="page"/>
      </w:r>
    </w:p>
    <w:p w14:paraId="0000005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00000060" w14:textId="77777777"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1" w14:textId="77777777" w:rsidR="00567A42" w:rsidRPr="00FD43CB"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7 </w:t>
      </w:r>
      <w:r w:rsidRPr="00FD43CB">
        <w:rPr>
          <w:rFonts w:ascii="Times New Roman" w:eastAsia="Times New Roman" w:hAnsi="Times New Roman" w:cs="Times New Roman"/>
          <w:color w:val="000000"/>
        </w:rPr>
        <w:t>lapām.</w:t>
      </w:r>
    </w:p>
    <w:p w14:paraId="00000062" w14:textId="77777777" w:rsidR="00567A42" w:rsidRDefault="00567A42">
      <w:pPr>
        <w:spacing w:after="0"/>
        <w:jc w:val="both"/>
        <w:rPr>
          <w:rFonts w:ascii="Times New Roman" w:eastAsia="Times New Roman" w:hAnsi="Times New Roman" w:cs="Times New Roman"/>
          <w:b/>
          <w:i/>
        </w:rPr>
      </w:pPr>
    </w:p>
    <w:p w14:paraId="00000063" w14:textId="77777777" w:rsidR="00567A42" w:rsidRDefault="00567A42">
      <w:pPr>
        <w:spacing w:after="0"/>
        <w:jc w:val="both"/>
        <w:rPr>
          <w:rFonts w:ascii="Times New Roman" w:eastAsia="Times New Roman" w:hAnsi="Times New Roman" w:cs="Times New Roman"/>
          <w:b/>
          <w:i/>
        </w:rPr>
      </w:pPr>
    </w:p>
    <w:p w14:paraId="00000064" w14:textId="77777777" w:rsidR="00567A42" w:rsidRDefault="00567A42">
      <w:pPr>
        <w:spacing w:after="0"/>
        <w:jc w:val="both"/>
        <w:rPr>
          <w:rFonts w:ascii="Times New Roman" w:eastAsia="Times New Roman" w:hAnsi="Times New Roman" w:cs="Times New Roman"/>
          <w:b/>
          <w:i/>
        </w:rPr>
      </w:pPr>
    </w:p>
    <w:p w14:paraId="00000065"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00000066" w14:textId="77777777" w:rsidR="00567A42" w:rsidRDefault="00567A42"/>
    <w:sectPr w:rsidR="00567A4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6509" w14:textId="77777777" w:rsidR="007C49AD" w:rsidRDefault="007C49AD">
      <w:pPr>
        <w:spacing w:after="0" w:line="240" w:lineRule="auto"/>
      </w:pPr>
      <w:r>
        <w:separator/>
      </w:r>
    </w:p>
  </w:endnote>
  <w:endnote w:type="continuationSeparator" w:id="0">
    <w:p w14:paraId="1B3C64D6" w14:textId="77777777" w:rsidR="007C49AD" w:rsidRDefault="007C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58457F7E" w:rsidR="00567A42" w:rsidRDefault="005A17E8">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6A" w14:textId="77777777" w:rsidR="00567A42" w:rsidRDefault="00567A42">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F4C3" w14:textId="77777777" w:rsidR="007C49AD" w:rsidRDefault="007C49AD">
      <w:pPr>
        <w:spacing w:after="0" w:line="240" w:lineRule="auto"/>
      </w:pPr>
      <w:r>
        <w:separator/>
      </w:r>
    </w:p>
  </w:footnote>
  <w:footnote w:type="continuationSeparator" w:id="0">
    <w:p w14:paraId="6E39E7ED" w14:textId="77777777" w:rsidR="007C49AD" w:rsidRDefault="007C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D38F6A9" w:rsidR="00567A42" w:rsidRDefault="005A17E8">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0730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8" w14:textId="77777777" w:rsidR="00567A42" w:rsidRDefault="00567A4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42"/>
    <w:rsid w:val="00056DFD"/>
    <w:rsid w:val="001E4BD3"/>
    <w:rsid w:val="00567A42"/>
    <w:rsid w:val="005A17E8"/>
    <w:rsid w:val="00607308"/>
    <w:rsid w:val="00702424"/>
    <w:rsid w:val="007C49AD"/>
    <w:rsid w:val="008F1774"/>
    <w:rsid w:val="00C416C8"/>
    <w:rsid w:val="00FB06E7"/>
    <w:rsid w:val="00FD4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1D7"/>
  <w15:docId w15:val="{723F9D7F-B264-463D-A6E1-BE2FB11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asstadio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mwhF+DPmWPh898PWKqqGBtGyg==">CgMxLjAyCWguM3pueXNoNzIIaC5namRneHMyCWguMWZvYjl0ZTgAciExZTNVUnFoVmNobklUaXRZbnFSdVlsUHI5RmRqU09Cd3U=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7366</Words>
  <Characters>4199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Upenāja</dc:creator>
  <cp:lastModifiedBy>Juris Valters</cp:lastModifiedBy>
  <cp:revision>2</cp:revision>
  <dcterms:created xsi:type="dcterms:W3CDTF">2023-10-03T12:36:00Z</dcterms:created>
  <dcterms:modified xsi:type="dcterms:W3CDTF">2023-10-03T12:36:00Z</dcterms:modified>
</cp:coreProperties>
</file>