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0BF2E1D" w14:textId="77777777" w:rsidR="001F4B6C" w:rsidRPr="001F4B6C" w:rsidRDefault="00973C65" w:rsidP="001F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F4B6C" w:rsidRPr="001F4B6C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8.25 ha platībā, zemes vienības ar kadastra apzīmējumu 88540020027 daļā, Talsu novada Ģibuļu pagasta īpašumā “Kalniņu mežs”,</w:t>
      </w:r>
    </w:p>
    <w:p w14:paraId="04B8D6CD" w14:textId="4158C562" w:rsidR="00844C3F" w:rsidRPr="00556C21" w:rsidRDefault="001F4B6C" w:rsidP="001F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6C">
        <w:rPr>
          <w:rFonts w:ascii="Times New Roman" w:hAnsi="Times New Roman" w:cs="Times New Roman"/>
          <w:b/>
          <w:sz w:val="24"/>
          <w:szCs w:val="24"/>
        </w:rPr>
        <w:t xml:space="preserve"> kad.nr. 88540020027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A671E1A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036BA4" w:rsidRPr="001F4B6C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1F4B6C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1F4B6C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2024-01-16T11:06:00Z</dcterms:modified>
</cp:coreProperties>
</file>