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78C54B" w14:textId="41CD21B9" w:rsidR="000D6236" w:rsidRPr="00FF548E" w:rsidRDefault="00CC1D4A" w:rsidP="00CA3D20">
      <w:pPr>
        <w:spacing w:after="0" w:line="240" w:lineRule="auto"/>
        <w:jc w:val="center"/>
        <w:rPr>
          <w:rFonts w:ascii="Times New Roman" w:hAnsi="Times New Roman" w:cs="Times New Roman"/>
          <w:b/>
          <w:bCs/>
          <w:sz w:val="24"/>
          <w:szCs w:val="24"/>
        </w:rPr>
      </w:pPr>
      <w:bookmarkStart w:id="0" w:name="_Hlk163721603"/>
      <w:bookmarkStart w:id="1" w:name="_Hlk68004805"/>
      <w:r w:rsidRPr="00FF548E">
        <w:rPr>
          <w:rFonts w:ascii="Times New Roman" w:hAnsi="Times New Roman" w:cs="Times New Roman"/>
          <w:b/>
          <w:bCs/>
          <w:sz w:val="24"/>
          <w:szCs w:val="24"/>
        </w:rPr>
        <w:t>Nedzīvojam</w:t>
      </w:r>
      <w:r w:rsidR="00437400">
        <w:rPr>
          <w:rFonts w:ascii="Times New Roman" w:hAnsi="Times New Roman" w:cs="Times New Roman"/>
          <w:b/>
          <w:bCs/>
          <w:sz w:val="24"/>
          <w:szCs w:val="24"/>
        </w:rPr>
        <w:t>o</w:t>
      </w:r>
      <w:r w:rsidRPr="00FF548E">
        <w:rPr>
          <w:rFonts w:ascii="Times New Roman" w:hAnsi="Times New Roman" w:cs="Times New Roman"/>
          <w:b/>
          <w:bCs/>
          <w:sz w:val="24"/>
          <w:szCs w:val="24"/>
        </w:rPr>
        <w:t xml:space="preserve"> telp</w:t>
      </w:r>
      <w:r w:rsidR="00437400">
        <w:rPr>
          <w:rFonts w:ascii="Times New Roman" w:hAnsi="Times New Roman" w:cs="Times New Roman"/>
          <w:b/>
          <w:bCs/>
          <w:sz w:val="24"/>
          <w:szCs w:val="24"/>
        </w:rPr>
        <w:t>u</w:t>
      </w:r>
      <w:r w:rsidRPr="00FF548E">
        <w:rPr>
          <w:rFonts w:ascii="Times New Roman" w:hAnsi="Times New Roman" w:cs="Times New Roman"/>
          <w:b/>
          <w:bCs/>
          <w:sz w:val="24"/>
          <w:szCs w:val="24"/>
        </w:rPr>
        <w:t xml:space="preserve"> </w:t>
      </w:r>
      <w:r w:rsidR="0035787E">
        <w:rPr>
          <w:rFonts w:ascii="Times New Roman" w:hAnsi="Times New Roman" w:cs="Times New Roman"/>
          <w:b/>
          <w:bCs/>
          <w:sz w:val="24"/>
          <w:szCs w:val="24"/>
        </w:rPr>
        <w:t>Vienības gatvē 45,</w:t>
      </w:r>
      <w:r w:rsidR="00FF548E">
        <w:rPr>
          <w:rFonts w:ascii="Times New Roman" w:hAnsi="Times New Roman" w:cs="Times New Roman"/>
          <w:b/>
          <w:bCs/>
          <w:sz w:val="24"/>
          <w:szCs w:val="24"/>
        </w:rPr>
        <w:t xml:space="preserve"> </w:t>
      </w:r>
      <w:r w:rsidRPr="00FF548E">
        <w:rPr>
          <w:rFonts w:ascii="Times New Roman" w:hAnsi="Times New Roman" w:cs="Times New Roman"/>
          <w:b/>
          <w:bCs/>
          <w:sz w:val="24"/>
          <w:szCs w:val="24"/>
        </w:rPr>
        <w:t>Rīgā nomas tiesību</w:t>
      </w:r>
    </w:p>
    <w:p w14:paraId="3453C42E" w14:textId="0C99FA7F" w:rsidR="00437400" w:rsidRDefault="00FF548E" w:rsidP="0043740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w:t>
      </w:r>
      <w:r w:rsidR="00CC1D4A" w:rsidRPr="00FF548E">
        <w:rPr>
          <w:rFonts w:ascii="Times New Roman" w:hAnsi="Times New Roman" w:cs="Times New Roman"/>
          <w:b/>
          <w:bCs/>
          <w:sz w:val="24"/>
          <w:szCs w:val="24"/>
        </w:rPr>
        <w:t xml:space="preserve">akstiskas </w:t>
      </w:r>
      <w:bookmarkStart w:id="2" w:name="_Hlk164163710"/>
      <w:r w:rsidR="00CC1D4A" w:rsidRPr="00FF548E">
        <w:rPr>
          <w:rFonts w:ascii="Times New Roman" w:hAnsi="Times New Roman" w:cs="Times New Roman"/>
          <w:b/>
          <w:bCs/>
          <w:sz w:val="24"/>
          <w:szCs w:val="24"/>
        </w:rPr>
        <w:t>izsoles ID.NR. BKUS-202</w:t>
      </w:r>
      <w:r w:rsidR="0035787E">
        <w:rPr>
          <w:rFonts w:ascii="Times New Roman" w:hAnsi="Times New Roman" w:cs="Times New Roman"/>
          <w:b/>
          <w:bCs/>
          <w:sz w:val="24"/>
          <w:szCs w:val="24"/>
        </w:rPr>
        <w:t>4</w:t>
      </w:r>
      <w:r w:rsidR="00CC1D4A" w:rsidRPr="00FF548E">
        <w:rPr>
          <w:rFonts w:ascii="Times New Roman" w:hAnsi="Times New Roman" w:cs="Times New Roman"/>
          <w:b/>
          <w:bCs/>
          <w:sz w:val="24"/>
          <w:szCs w:val="24"/>
        </w:rPr>
        <w:t>/0</w:t>
      </w:r>
      <w:r w:rsidR="0035787E">
        <w:rPr>
          <w:rFonts w:ascii="Times New Roman" w:hAnsi="Times New Roman" w:cs="Times New Roman"/>
          <w:b/>
          <w:bCs/>
          <w:sz w:val="24"/>
          <w:szCs w:val="24"/>
        </w:rPr>
        <w:t>1</w:t>
      </w:r>
      <w:r w:rsidR="00D81D4A">
        <w:rPr>
          <w:rFonts w:ascii="Times New Roman" w:hAnsi="Times New Roman" w:cs="Times New Roman"/>
          <w:b/>
          <w:bCs/>
          <w:sz w:val="24"/>
          <w:szCs w:val="24"/>
        </w:rPr>
        <w:t>-</w:t>
      </w:r>
      <w:r w:rsidR="00CC1D4A" w:rsidRPr="00FF548E">
        <w:rPr>
          <w:rFonts w:ascii="Times New Roman" w:hAnsi="Times New Roman" w:cs="Times New Roman"/>
          <w:b/>
          <w:bCs/>
          <w:sz w:val="24"/>
          <w:szCs w:val="24"/>
        </w:rPr>
        <w:t>NI</w:t>
      </w:r>
      <w:r w:rsidR="00437400" w:rsidRPr="00437400">
        <w:rPr>
          <w:rFonts w:ascii="Times New Roman" w:hAnsi="Times New Roman" w:cs="Times New Roman"/>
          <w:b/>
          <w:bCs/>
          <w:sz w:val="24"/>
          <w:szCs w:val="24"/>
        </w:rPr>
        <w:t xml:space="preserve"> </w:t>
      </w:r>
      <w:bookmarkEnd w:id="2"/>
    </w:p>
    <w:bookmarkEnd w:id="0"/>
    <w:p w14:paraId="02886E43" w14:textId="1CDBB8F8" w:rsidR="00CC1D4A" w:rsidRPr="00FF548E" w:rsidRDefault="00437400" w:rsidP="00CA3D20">
      <w:pPr>
        <w:spacing w:after="0" w:line="240" w:lineRule="auto"/>
        <w:jc w:val="center"/>
        <w:rPr>
          <w:rFonts w:ascii="Times New Roman" w:hAnsi="Times New Roman" w:cs="Times New Roman"/>
          <w:b/>
          <w:bCs/>
          <w:sz w:val="24"/>
          <w:szCs w:val="24"/>
        </w:rPr>
      </w:pPr>
      <w:r w:rsidRPr="00FF548E">
        <w:rPr>
          <w:rFonts w:ascii="Times New Roman" w:hAnsi="Times New Roman" w:cs="Times New Roman"/>
          <w:b/>
          <w:bCs/>
          <w:sz w:val="24"/>
          <w:szCs w:val="24"/>
        </w:rPr>
        <w:t>nolikums</w:t>
      </w:r>
    </w:p>
    <w:bookmarkEnd w:id="1"/>
    <w:p w14:paraId="4CC235A1" w14:textId="519051A8" w:rsidR="00CC1D4A" w:rsidRPr="00FF548E" w:rsidRDefault="00CC1D4A" w:rsidP="00CA3D20">
      <w:pPr>
        <w:spacing w:after="0" w:line="240" w:lineRule="auto"/>
        <w:rPr>
          <w:rFonts w:ascii="Times New Roman" w:hAnsi="Times New Roman" w:cs="Times New Roman"/>
          <w:sz w:val="24"/>
          <w:szCs w:val="24"/>
        </w:rPr>
      </w:pPr>
    </w:p>
    <w:p w14:paraId="289970A6" w14:textId="2A6F9764" w:rsidR="00CC1D4A" w:rsidRPr="00FF548E" w:rsidRDefault="00CC1D4A" w:rsidP="00CA3D20">
      <w:pPr>
        <w:pStyle w:val="ListParagraph"/>
        <w:numPr>
          <w:ilvl w:val="0"/>
          <w:numId w:val="1"/>
        </w:numPr>
        <w:tabs>
          <w:tab w:val="left" w:pos="0"/>
        </w:tabs>
        <w:spacing w:after="0" w:line="240" w:lineRule="auto"/>
        <w:ind w:left="0" w:firstLine="0"/>
        <w:jc w:val="both"/>
        <w:rPr>
          <w:rFonts w:ascii="Times New Roman" w:hAnsi="Times New Roman" w:cs="Times New Roman"/>
          <w:b/>
          <w:bCs/>
          <w:sz w:val="24"/>
          <w:szCs w:val="24"/>
        </w:rPr>
      </w:pPr>
      <w:r w:rsidRPr="00FF548E">
        <w:rPr>
          <w:rFonts w:ascii="Times New Roman" w:hAnsi="Times New Roman" w:cs="Times New Roman"/>
          <w:b/>
          <w:bCs/>
          <w:sz w:val="24"/>
          <w:szCs w:val="24"/>
        </w:rPr>
        <w:t>Vi</w:t>
      </w:r>
      <w:r w:rsidR="00EC45F6" w:rsidRPr="00FF548E">
        <w:rPr>
          <w:rFonts w:ascii="Times New Roman" w:hAnsi="Times New Roman" w:cs="Times New Roman"/>
          <w:b/>
          <w:bCs/>
          <w:sz w:val="24"/>
          <w:szCs w:val="24"/>
        </w:rPr>
        <w:t>s</w:t>
      </w:r>
      <w:r w:rsidRPr="00FF548E">
        <w:rPr>
          <w:rFonts w:ascii="Times New Roman" w:hAnsi="Times New Roman" w:cs="Times New Roman"/>
          <w:b/>
          <w:bCs/>
          <w:sz w:val="24"/>
          <w:szCs w:val="24"/>
        </w:rPr>
        <w:t>pārīgie noteikumi</w:t>
      </w:r>
    </w:p>
    <w:p w14:paraId="211BFF79" w14:textId="73185F56" w:rsidR="00CC1D4A" w:rsidRPr="00E030B9" w:rsidRDefault="00CC1D4A" w:rsidP="00CA3D20">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865305">
        <w:rPr>
          <w:rFonts w:ascii="Times New Roman" w:hAnsi="Times New Roman" w:cs="Times New Roman"/>
          <w:sz w:val="24"/>
          <w:szCs w:val="24"/>
        </w:rPr>
        <w:t xml:space="preserve">Iznomātājs – VSIA “Bērnu klīniskā universitātes slimnīca”, </w:t>
      </w:r>
      <w:proofErr w:type="spellStart"/>
      <w:r w:rsidRPr="00865305">
        <w:rPr>
          <w:rFonts w:ascii="Times New Roman" w:hAnsi="Times New Roman" w:cs="Times New Roman"/>
          <w:sz w:val="24"/>
          <w:szCs w:val="24"/>
        </w:rPr>
        <w:t>Reģ</w:t>
      </w:r>
      <w:proofErr w:type="spellEnd"/>
      <w:r w:rsidRPr="00865305">
        <w:rPr>
          <w:rFonts w:ascii="Times New Roman" w:hAnsi="Times New Roman" w:cs="Times New Roman"/>
          <w:sz w:val="24"/>
          <w:szCs w:val="24"/>
        </w:rPr>
        <w:t xml:space="preserve">. Nr. </w:t>
      </w:r>
      <w:r w:rsidR="00EC45F6" w:rsidRPr="00865305">
        <w:rPr>
          <w:rFonts w:ascii="Times New Roman" w:hAnsi="Times New Roman" w:cs="Times New Roman"/>
          <w:snapToGrid w:val="0"/>
          <w:sz w:val="24"/>
          <w:szCs w:val="24"/>
        </w:rPr>
        <w:t>40003457128</w:t>
      </w:r>
      <w:r w:rsidRPr="00865305">
        <w:rPr>
          <w:rFonts w:ascii="Times New Roman" w:hAnsi="Times New Roman" w:cs="Times New Roman"/>
          <w:sz w:val="24"/>
          <w:szCs w:val="24"/>
        </w:rPr>
        <w:t>, juridiskā adrese: Vie</w:t>
      </w:r>
      <w:r w:rsidRPr="00E030B9">
        <w:rPr>
          <w:rFonts w:ascii="Times New Roman" w:hAnsi="Times New Roman" w:cs="Times New Roman"/>
          <w:sz w:val="24"/>
          <w:szCs w:val="24"/>
        </w:rPr>
        <w:t>nības gatve 45, Rīga, LV-1079.</w:t>
      </w:r>
    </w:p>
    <w:p w14:paraId="5ABFC614" w14:textId="109F31B1" w:rsidR="00CC1D4A" w:rsidRPr="00E030B9" w:rsidRDefault="00CC1D4A" w:rsidP="00CA3D20">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E030B9">
        <w:rPr>
          <w:rFonts w:ascii="Times New Roman" w:hAnsi="Times New Roman" w:cs="Times New Roman"/>
          <w:sz w:val="24"/>
          <w:szCs w:val="24"/>
        </w:rPr>
        <w:t>Izsoli organizē saskaņā ar 202</w:t>
      </w:r>
      <w:r w:rsidR="0035787E" w:rsidRPr="00E030B9">
        <w:rPr>
          <w:rFonts w:ascii="Times New Roman" w:hAnsi="Times New Roman" w:cs="Times New Roman"/>
          <w:sz w:val="24"/>
          <w:szCs w:val="24"/>
        </w:rPr>
        <w:t>4</w:t>
      </w:r>
      <w:r w:rsidRPr="00E030B9">
        <w:rPr>
          <w:rFonts w:ascii="Times New Roman" w:hAnsi="Times New Roman" w:cs="Times New Roman"/>
          <w:sz w:val="24"/>
          <w:szCs w:val="24"/>
        </w:rPr>
        <w:t xml:space="preserve">.gada </w:t>
      </w:r>
      <w:r w:rsidR="00E030B9" w:rsidRPr="00E030B9">
        <w:rPr>
          <w:rFonts w:ascii="Times New Roman" w:hAnsi="Times New Roman" w:cs="Times New Roman"/>
          <w:sz w:val="24"/>
          <w:szCs w:val="24"/>
        </w:rPr>
        <w:t>23</w:t>
      </w:r>
      <w:r w:rsidR="0035787E" w:rsidRPr="00E030B9">
        <w:rPr>
          <w:rFonts w:ascii="Times New Roman" w:hAnsi="Times New Roman" w:cs="Times New Roman"/>
          <w:sz w:val="24"/>
          <w:szCs w:val="24"/>
        </w:rPr>
        <w:t>.aprīļa</w:t>
      </w:r>
      <w:r w:rsidRPr="00E030B9">
        <w:rPr>
          <w:rFonts w:ascii="Times New Roman" w:hAnsi="Times New Roman" w:cs="Times New Roman"/>
          <w:sz w:val="24"/>
          <w:szCs w:val="24"/>
        </w:rPr>
        <w:t xml:space="preserve"> rīkojumu Nr.</w:t>
      </w:r>
      <w:r w:rsidR="000C3082" w:rsidRPr="00E030B9">
        <w:rPr>
          <w:rFonts w:ascii="Times New Roman" w:hAnsi="Times New Roman" w:cs="Times New Roman"/>
          <w:sz w:val="24"/>
          <w:szCs w:val="24"/>
        </w:rPr>
        <w:t xml:space="preserve"> </w:t>
      </w:r>
      <w:r w:rsidR="00E030B9" w:rsidRPr="00E030B9">
        <w:rPr>
          <w:rFonts w:ascii="Times New Roman" w:hAnsi="Times New Roman" w:cs="Times New Roman"/>
          <w:sz w:val="24"/>
          <w:szCs w:val="24"/>
        </w:rPr>
        <w:t xml:space="preserve">06-06-1/2024 </w:t>
      </w:r>
      <w:r w:rsidRPr="00E030B9">
        <w:rPr>
          <w:rFonts w:ascii="Times New Roman" w:hAnsi="Times New Roman" w:cs="Times New Roman"/>
          <w:sz w:val="24"/>
          <w:szCs w:val="24"/>
        </w:rPr>
        <w:t>par nedzīvojamo telpu nomas tiesību izsoles komisij</w:t>
      </w:r>
      <w:r w:rsidR="00865305" w:rsidRPr="00E030B9">
        <w:rPr>
          <w:rFonts w:ascii="Times New Roman" w:hAnsi="Times New Roman" w:cs="Times New Roman"/>
          <w:sz w:val="24"/>
          <w:szCs w:val="24"/>
        </w:rPr>
        <w:t>as izveidi</w:t>
      </w:r>
      <w:r w:rsidRPr="00E030B9">
        <w:rPr>
          <w:rFonts w:ascii="Times New Roman" w:hAnsi="Times New Roman" w:cs="Times New Roman"/>
          <w:sz w:val="24"/>
          <w:szCs w:val="24"/>
        </w:rPr>
        <w:t xml:space="preserve"> (turpmāk – Komisija)</w:t>
      </w:r>
      <w:r w:rsidR="00865305" w:rsidRPr="00E030B9">
        <w:rPr>
          <w:rFonts w:ascii="Times New Roman" w:hAnsi="Times New Roman" w:cs="Times New Roman"/>
          <w:sz w:val="24"/>
          <w:szCs w:val="24"/>
        </w:rPr>
        <w:t xml:space="preserve"> un 202</w:t>
      </w:r>
      <w:r w:rsidR="0035787E" w:rsidRPr="00E030B9">
        <w:rPr>
          <w:rFonts w:ascii="Times New Roman" w:hAnsi="Times New Roman" w:cs="Times New Roman"/>
          <w:sz w:val="24"/>
          <w:szCs w:val="24"/>
        </w:rPr>
        <w:t>4</w:t>
      </w:r>
      <w:r w:rsidR="00865305" w:rsidRPr="00E030B9">
        <w:rPr>
          <w:rFonts w:ascii="Times New Roman" w:hAnsi="Times New Roman" w:cs="Times New Roman"/>
          <w:sz w:val="24"/>
          <w:szCs w:val="24"/>
        </w:rPr>
        <w:t xml:space="preserve">.gada </w:t>
      </w:r>
      <w:r w:rsidR="0035787E" w:rsidRPr="00E030B9">
        <w:rPr>
          <w:rFonts w:ascii="Times New Roman" w:hAnsi="Times New Roman" w:cs="Times New Roman"/>
          <w:sz w:val="24"/>
          <w:szCs w:val="24"/>
        </w:rPr>
        <w:t>10.aprīļa</w:t>
      </w:r>
      <w:r w:rsidR="00865305" w:rsidRPr="00E030B9">
        <w:rPr>
          <w:rFonts w:ascii="Times New Roman" w:hAnsi="Times New Roman" w:cs="Times New Roman"/>
          <w:sz w:val="24"/>
          <w:szCs w:val="24"/>
        </w:rPr>
        <w:t xml:space="preserve"> valdes sēdē (prot. Nr. </w:t>
      </w:r>
      <w:r w:rsidR="00E36895" w:rsidRPr="00E030B9">
        <w:rPr>
          <w:rFonts w:ascii="Times New Roman" w:hAnsi="Times New Roman" w:cs="Times New Roman"/>
          <w:sz w:val="24"/>
          <w:szCs w:val="24"/>
        </w:rPr>
        <w:t>2024-VS-15/3</w:t>
      </w:r>
      <w:r w:rsidR="00865305" w:rsidRPr="00E030B9">
        <w:rPr>
          <w:rFonts w:ascii="Times New Roman" w:hAnsi="Times New Roman" w:cs="Times New Roman"/>
          <w:sz w:val="24"/>
          <w:szCs w:val="24"/>
        </w:rPr>
        <w:t>) nolemto</w:t>
      </w:r>
      <w:r w:rsidRPr="00E030B9">
        <w:rPr>
          <w:rFonts w:ascii="Times New Roman" w:hAnsi="Times New Roman" w:cs="Times New Roman"/>
          <w:sz w:val="24"/>
          <w:szCs w:val="24"/>
        </w:rPr>
        <w:t>.</w:t>
      </w:r>
    </w:p>
    <w:p w14:paraId="267A97A7" w14:textId="1AAE7607" w:rsidR="00CC1D4A" w:rsidRPr="00FF548E" w:rsidRDefault="00CC1D4A" w:rsidP="00CA3D20">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FF548E">
        <w:rPr>
          <w:rFonts w:ascii="Times New Roman" w:hAnsi="Times New Roman" w:cs="Times New Roman"/>
          <w:sz w:val="24"/>
          <w:szCs w:val="24"/>
        </w:rPr>
        <w:t>Izsole tiek organizēta saskaņā ar Ministru kabineta 2018.gada 20.februāra noteikumiem Nr.97 “Publiskas personas mantas iznomāšana noteikumi” (turpmāk – Noteikumi), ievērojot Publiskas personas finanšu līdzekļu mantas izšķērdēšanas novēršanas likumu.</w:t>
      </w:r>
    </w:p>
    <w:p w14:paraId="58DE63F5" w14:textId="57842FEF" w:rsidR="00CC1D4A" w:rsidRPr="00FF548E" w:rsidRDefault="00CC1D4A" w:rsidP="00CA3D20">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FF548E">
        <w:rPr>
          <w:rFonts w:ascii="Times New Roman" w:hAnsi="Times New Roman" w:cs="Times New Roman"/>
          <w:sz w:val="24"/>
          <w:szCs w:val="24"/>
        </w:rPr>
        <w:t xml:space="preserve">Izsoles veids – </w:t>
      </w:r>
      <w:r w:rsidR="0035787E" w:rsidRPr="00FF548E">
        <w:rPr>
          <w:rFonts w:ascii="Times New Roman" w:hAnsi="Times New Roman" w:cs="Times New Roman"/>
          <w:sz w:val="24"/>
          <w:szCs w:val="24"/>
        </w:rPr>
        <w:t>Pirmā izsole</w:t>
      </w:r>
      <w:r w:rsidR="0035787E">
        <w:rPr>
          <w:rFonts w:ascii="Times New Roman" w:hAnsi="Times New Roman" w:cs="Times New Roman"/>
          <w:sz w:val="24"/>
          <w:szCs w:val="24"/>
        </w:rPr>
        <w:t>, r</w:t>
      </w:r>
      <w:r w:rsidRPr="00FF548E">
        <w:rPr>
          <w:rFonts w:ascii="Times New Roman" w:hAnsi="Times New Roman" w:cs="Times New Roman"/>
          <w:sz w:val="24"/>
          <w:szCs w:val="24"/>
        </w:rPr>
        <w:t xml:space="preserve">akstiska izsole ar augšupejoši soli. </w:t>
      </w:r>
    </w:p>
    <w:p w14:paraId="59995DC6" w14:textId="7EE45336" w:rsidR="00CC1D4A" w:rsidRDefault="00CC1D4A" w:rsidP="00CA3D20">
      <w:pPr>
        <w:pStyle w:val="ListParagraph"/>
        <w:numPr>
          <w:ilvl w:val="1"/>
          <w:numId w:val="2"/>
        </w:numPr>
        <w:tabs>
          <w:tab w:val="left" w:pos="0"/>
        </w:tabs>
        <w:spacing w:after="0" w:line="240" w:lineRule="auto"/>
        <w:ind w:left="0" w:firstLine="0"/>
        <w:jc w:val="both"/>
        <w:rPr>
          <w:rFonts w:ascii="Times New Roman" w:hAnsi="Times New Roman" w:cs="Times New Roman"/>
          <w:sz w:val="24"/>
          <w:szCs w:val="24"/>
        </w:rPr>
      </w:pPr>
      <w:r w:rsidRPr="00FF548E">
        <w:rPr>
          <w:rFonts w:ascii="Times New Roman" w:hAnsi="Times New Roman" w:cs="Times New Roman"/>
          <w:sz w:val="24"/>
          <w:szCs w:val="24"/>
        </w:rPr>
        <w:t xml:space="preserve">Piedāvājuma nodrošinājums – </w:t>
      </w:r>
      <w:r w:rsidR="0035787E">
        <w:rPr>
          <w:rFonts w:ascii="Times New Roman" w:hAnsi="Times New Roman" w:cs="Times New Roman"/>
          <w:sz w:val="24"/>
          <w:szCs w:val="24"/>
        </w:rPr>
        <w:t>netiek prasīts</w:t>
      </w:r>
      <w:r w:rsidRPr="00FF548E">
        <w:rPr>
          <w:rFonts w:ascii="Times New Roman" w:hAnsi="Times New Roman" w:cs="Times New Roman"/>
          <w:sz w:val="24"/>
          <w:szCs w:val="24"/>
        </w:rPr>
        <w:t>.</w:t>
      </w:r>
    </w:p>
    <w:p w14:paraId="24ECD24B" w14:textId="77777777" w:rsidR="0081620A" w:rsidRDefault="0081620A" w:rsidP="0081620A">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b/>
          <w:sz w:val="24"/>
          <w:szCs w:val="24"/>
        </w:rPr>
        <w:t>Kontaktpersonas:</w:t>
      </w:r>
    </w:p>
    <w:p w14:paraId="2C4C51CD" w14:textId="5CBAFEB9" w:rsidR="0081620A" w:rsidRDefault="0081620A" w:rsidP="0081620A">
      <w:pPr>
        <w:spacing w:after="0"/>
        <w:ind w:firstLine="426"/>
        <w:rPr>
          <w:rFonts w:ascii="Times New Roman" w:hAnsi="Times New Roman" w:cs="Times New Roman"/>
          <w:sz w:val="24"/>
          <w:szCs w:val="24"/>
        </w:rPr>
      </w:pPr>
      <w:r>
        <w:rPr>
          <w:rFonts w:ascii="Times New Roman" w:hAnsi="Times New Roman" w:cs="Times New Roman"/>
          <w:sz w:val="24"/>
          <w:szCs w:val="24"/>
          <w:u w:val="single"/>
        </w:rPr>
        <w:t>Par nolikumu:</w:t>
      </w:r>
      <w:r>
        <w:rPr>
          <w:rFonts w:ascii="Times New Roman" w:hAnsi="Times New Roman" w:cs="Times New Roman"/>
          <w:sz w:val="24"/>
          <w:szCs w:val="24"/>
        </w:rPr>
        <w:t xml:space="preserve"> Līga Žvedre, tālr. 27703022, e-pasts: liga.zvedre@bkus.lv;</w:t>
      </w:r>
    </w:p>
    <w:p w14:paraId="6C19FB88" w14:textId="70248A97" w:rsidR="00CC1D4A" w:rsidRDefault="0081620A" w:rsidP="0081620A">
      <w:pPr>
        <w:spacing w:after="0"/>
        <w:ind w:left="426"/>
        <w:jc w:val="both"/>
        <w:rPr>
          <w:rFonts w:ascii="Times New Roman" w:hAnsi="Times New Roman" w:cs="Times New Roman"/>
          <w:sz w:val="24"/>
          <w:szCs w:val="24"/>
        </w:rPr>
      </w:pPr>
      <w:r>
        <w:rPr>
          <w:rFonts w:ascii="Times New Roman" w:hAnsi="Times New Roman" w:cs="Times New Roman"/>
          <w:sz w:val="24"/>
          <w:szCs w:val="24"/>
          <w:u w:val="single"/>
        </w:rPr>
        <w:t>Par nomas objektu:</w:t>
      </w:r>
      <w:r>
        <w:rPr>
          <w:rFonts w:ascii="Times New Roman" w:hAnsi="Times New Roman" w:cs="Times New Roman"/>
          <w:sz w:val="24"/>
          <w:szCs w:val="24"/>
        </w:rPr>
        <w:t xml:space="preserve"> </w:t>
      </w:r>
      <w:r w:rsidRPr="0081620A">
        <w:rPr>
          <w:rFonts w:ascii="Times New Roman" w:hAnsi="Times New Roman" w:cs="Times New Roman"/>
          <w:sz w:val="24"/>
          <w:szCs w:val="24"/>
        </w:rPr>
        <w:t>Lind</w:t>
      </w:r>
      <w:r>
        <w:rPr>
          <w:rFonts w:ascii="Times New Roman" w:hAnsi="Times New Roman" w:cs="Times New Roman"/>
          <w:sz w:val="24"/>
          <w:szCs w:val="24"/>
        </w:rPr>
        <w:t>a</w:t>
      </w:r>
      <w:r w:rsidRPr="0081620A">
        <w:rPr>
          <w:rFonts w:ascii="Times New Roman" w:hAnsi="Times New Roman" w:cs="Times New Roman"/>
          <w:sz w:val="24"/>
          <w:szCs w:val="24"/>
        </w:rPr>
        <w:t xml:space="preserve"> Ozolant</w:t>
      </w:r>
      <w:r>
        <w:rPr>
          <w:rFonts w:ascii="Times New Roman" w:hAnsi="Times New Roman" w:cs="Times New Roman"/>
          <w:sz w:val="24"/>
          <w:szCs w:val="24"/>
        </w:rPr>
        <w:t>e</w:t>
      </w:r>
      <w:r w:rsidRPr="0081620A">
        <w:rPr>
          <w:rFonts w:ascii="Times New Roman" w:hAnsi="Times New Roman" w:cs="Times New Roman"/>
          <w:sz w:val="24"/>
          <w:szCs w:val="24"/>
        </w:rPr>
        <w:t xml:space="preserve">, tālr. 29418282, e-pasts: </w:t>
      </w:r>
      <w:hyperlink r:id="rId6" w:history="1">
        <w:r w:rsidRPr="00A75D78">
          <w:rPr>
            <w:rStyle w:val="Hyperlink"/>
            <w:rFonts w:ascii="Times New Roman" w:hAnsi="Times New Roman" w:cs="Times New Roman"/>
            <w:sz w:val="24"/>
            <w:szCs w:val="24"/>
          </w:rPr>
          <w:t>linda.ozolante@bkus.lv</w:t>
        </w:r>
      </w:hyperlink>
      <w:r w:rsidRPr="0081620A">
        <w:rPr>
          <w:rFonts w:ascii="Times New Roman" w:hAnsi="Times New Roman" w:cs="Times New Roman"/>
          <w:sz w:val="24"/>
          <w:szCs w:val="24"/>
        </w:rPr>
        <w:t>.</w:t>
      </w:r>
    </w:p>
    <w:p w14:paraId="3334FD1F" w14:textId="77777777" w:rsidR="0081620A" w:rsidRPr="00FF548E" w:rsidRDefault="0081620A" w:rsidP="0081620A">
      <w:pPr>
        <w:spacing w:after="0"/>
        <w:ind w:left="426"/>
        <w:jc w:val="both"/>
        <w:rPr>
          <w:rFonts w:ascii="Times New Roman" w:hAnsi="Times New Roman" w:cs="Times New Roman"/>
          <w:sz w:val="24"/>
          <w:szCs w:val="24"/>
        </w:rPr>
      </w:pPr>
    </w:p>
    <w:p w14:paraId="00BE73FE" w14:textId="24FE9D05" w:rsidR="00901707" w:rsidRPr="00865305" w:rsidRDefault="00CC1D4A" w:rsidP="00A01000">
      <w:pPr>
        <w:pStyle w:val="ListParagraph"/>
        <w:numPr>
          <w:ilvl w:val="0"/>
          <w:numId w:val="2"/>
        </w:numPr>
        <w:spacing w:after="0" w:line="240" w:lineRule="auto"/>
        <w:rPr>
          <w:rFonts w:ascii="Times New Roman" w:hAnsi="Times New Roman" w:cs="Times New Roman"/>
          <w:b/>
          <w:bCs/>
          <w:sz w:val="24"/>
          <w:szCs w:val="24"/>
        </w:rPr>
      </w:pPr>
      <w:r w:rsidRPr="00865305">
        <w:rPr>
          <w:rFonts w:ascii="Times New Roman" w:hAnsi="Times New Roman" w:cs="Times New Roman"/>
          <w:b/>
          <w:bCs/>
          <w:sz w:val="24"/>
          <w:szCs w:val="24"/>
        </w:rPr>
        <w:t>Nomas objekt</w:t>
      </w:r>
      <w:r w:rsidR="00865305" w:rsidRPr="00865305">
        <w:rPr>
          <w:rFonts w:ascii="Times New Roman" w:hAnsi="Times New Roman" w:cs="Times New Roman"/>
          <w:b/>
          <w:bCs/>
          <w:sz w:val="24"/>
          <w:szCs w:val="24"/>
        </w:rPr>
        <w:t>s</w:t>
      </w:r>
      <w:r w:rsidR="00901707" w:rsidRPr="00865305">
        <w:rPr>
          <w:rFonts w:ascii="Times New Roman" w:hAnsi="Times New Roman" w:cs="Times New Roman"/>
          <w:b/>
          <w:bCs/>
          <w:sz w:val="24"/>
          <w:szCs w:val="24"/>
        </w:rPr>
        <w:t xml:space="preserve"> </w:t>
      </w:r>
      <w:r w:rsidR="00437400">
        <w:rPr>
          <w:rFonts w:ascii="Times New Roman" w:hAnsi="Times New Roman" w:cs="Times New Roman"/>
          <w:b/>
          <w:bCs/>
          <w:sz w:val="24"/>
          <w:szCs w:val="24"/>
        </w:rPr>
        <w:t xml:space="preserve">nedzīvojamās telpas </w:t>
      </w:r>
      <w:r w:rsidR="0035787E">
        <w:rPr>
          <w:rFonts w:ascii="Times New Roman" w:hAnsi="Times New Roman" w:cs="Times New Roman"/>
          <w:b/>
          <w:bCs/>
          <w:sz w:val="24"/>
          <w:szCs w:val="24"/>
          <w:u w:val="single"/>
        </w:rPr>
        <w:t>Vienības gatvē 45, Rīgā, LV-1004</w:t>
      </w:r>
    </w:p>
    <w:p w14:paraId="08AC63D5" w14:textId="587E9960" w:rsidR="00901707" w:rsidRPr="00865305" w:rsidRDefault="00901707" w:rsidP="00CA3D20">
      <w:pPr>
        <w:pStyle w:val="ListParagraph"/>
        <w:spacing w:after="0" w:line="240" w:lineRule="auto"/>
        <w:ind w:left="1080"/>
        <w:rPr>
          <w:rFonts w:ascii="Times New Roman" w:hAnsi="Times New Roman" w:cs="Times New Roman"/>
          <w:sz w:val="24"/>
          <w:szCs w:val="24"/>
        </w:rPr>
      </w:pPr>
    </w:p>
    <w:tbl>
      <w:tblPr>
        <w:tblStyle w:val="TableGrid"/>
        <w:tblW w:w="10541" w:type="dxa"/>
        <w:tblInd w:w="-431" w:type="dxa"/>
        <w:tblLook w:val="04A0" w:firstRow="1" w:lastRow="0" w:firstColumn="1" w:lastColumn="0" w:noHBand="0" w:noVBand="1"/>
      </w:tblPr>
      <w:tblGrid>
        <w:gridCol w:w="943"/>
        <w:gridCol w:w="1751"/>
        <w:gridCol w:w="1980"/>
        <w:gridCol w:w="990"/>
        <w:gridCol w:w="3322"/>
        <w:gridCol w:w="1555"/>
      </w:tblGrid>
      <w:tr w:rsidR="00901707" w:rsidRPr="00865305" w14:paraId="00F112DE" w14:textId="77777777" w:rsidTr="00F20A79">
        <w:tc>
          <w:tcPr>
            <w:tcW w:w="943" w:type="dxa"/>
          </w:tcPr>
          <w:p w14:paraId="084146F1" w14:textId="77777777" w:rsidR="00901707" w:rsidRPr="00865305" w:rsidRDefault="00901707" w:rsidP="00CA3D20">
            <w:pPr>
              <w:rPr>
                <w:rFonts w:ascii="Times New Roman" w:hAnsi="Times New Roman" w:cs="Times New Roman"/>
                <w:b/>
                <w:bCs/>
                <w:sz w:val="24"/>
                <w:szCs w:val="24"/>
              </w:rPr>
            </w:pPr>
            <w:bookmarkStart w:id="3" w:name="_Hlk164163773"/>
            <w:proofErr w:type="spellStart"/>
            <w:r w:rsidRPr="00865305">
              <w:rPr>
                <w:rFonts w:ascii="Times New Roman" w:hAnsi="Times New Roman" w:cs="Times New Roman"/>
                <w:b/>
                <w:bCs/>
                <w:sz w:val="24"/>
                <w:szCs w:val="24"/>
              </w:rPr>
              <w:t>Nr.p.k</w:t>
            </w:r>
            <w:proofErr w:type="spellEnd"/>
            <w:r w:rsidRPr="00865305">
              <w:rPr>
                <w:rFonts w:ascii="Times New Roman" w:hAnsi="Times New Roman" w:cs="Times New Roman"/>
                <w:b/>
                <w:bCs/>
                <w:sz w:val="24"/>
                <w:szCs w:val="24"/>
              </w:rPr>
              <w:t>.</w:t>
            </w:r>
          </w:p>
        </w:tc>
        <w:tc>
          <w:tcPr>
            <w:tcW w:w="1751" w:type="dxa"/>
          </w:tcPr>
          <w:p w14:paraId="4B4B3450" w14:textId="77777777" w:rsidR="00901707" w:rsidRPr="00865305" w:rsidRDefault="00901707" w:rsidP="00CA3D20">
            <w:pPr>
              <w:rPr>
                <w:rFonts w:ascii="Times New Roman" w:hAnsi="Times New Roman" w:cs="Times New Roman"/>
                <w:b/>
                <w:bCs/>
                <w:sz w:val="24"/>
                <w:szCs w:val="24"/>
              </w:rPr>
            </w:pPr>
            <w:r w:rsidRPr="00865305">
              <w:rPr>
                <w:rFonts w:ascii="Times New Roman" w:hAnsi="Times New Roman" w:cs="Times New Roman"/>
                <w:b/>
                <w:bCs/>
                <w:sz w:val="24"/>
                <w:szCs w:val="24"/>
              </w:rPr>
              <w:t>Atrašanās vieta</w:t>
            </w:r>
          </w:p>
        </w:tc>
        <w:tc>
          <w:tcPr>
            <w:tcW w:w="1980" w:type="dxa"/>
          </w:tcPr>
          <w:p w14:paraId="1F22B3B6" w14:textId="77777777" w:rsidR="00901707" w:rsidRPr="00865305" w:rsidRDefault="00901707" w:rsidP="00CA3D20">
            <w:pPr>
              <w:rPr>
                <w:rFonts w:ascii="Times New Roman" w:hAnsi="Times New Roman" w:cs="Times New Roman"/>
                <w:b/>
                <w:bCs/>
                <w:sz w:val="24"/>
                <w:szCs w:val="24"/>
              </w:rPr>
            </w:pPr>
            <w:r w:rsidRPr="00865305">
              <w:rPr>
                <w:rFonts w:ascii="Times New Roman" w:hAnsi="Times New Roman" w:cs="Times New Roman"/>
                <w:b/>
                <w:bCs/>
                <w:sz w:val="24"/>
                <w:szCs w:val="24"/>
              </w:rPr>
              <w:t>Kadastra Nr.</w:t>
            </w:r>
          </w:p>
        </w:tc>
        <w:tc>
          <w:tcPr>
            <w:tcW w:w="990" w:type="dxa"/>
          </w:tcPr>
          <w:p w14:paraId="11550E02" w14:textId="66CC70BB" w:rsidR="00901707" w:rsidRPr="00865305" w:rsidRDefault="00A01000" w:rsidP="00CA3D20">
            <w:pPr>
              <w:rPr>
                <w:rFonts w:ascii="Times New Roman" w:hAnsi="Times New Roman" w:cs="Times New Roman"/>
                <w:b/>
                <w:bCs/>
                <w:sz w:val="24"/>
                <w:szCs w:val="24"/>
              </w:rPr>
            </w:pPr>
            <w:r w:rsidRPr="00865305">
              <w:rPr>
                <w:rFonts w:ascii="Times New Roman" w:hAnsi="Times New Roman" w:cs="Times New Roman"/>
                <w:b/>
                <w:bCs/>
                <w:sz w:val="24"/>
                <w:szCs w:val="24"/>
              </w:rPr>
              <w:t>Nomas objekta p</w:t>
            </w:r>
            <w:r w:rsidR="00901707" w:rsidRPr="00865305">
              <w:rPr>
                <w:rFonts w:ascii="Times New Roman" w:hAnsi="Times New Roman" w:cs="Times New Roman"/>
                <w:b/>
                <w:bCs/>
                <w:sz w:val="24"/>
                <w:szCs w:val="24"/>
              </w:rPr>
              <w:t>latība</w:t>
            </w:r>
          </w:p>
        </w:tc>
        <w:tc>
          <w:tcPr>
            <w:tcW w:w="3322" w:type="dxa"/>
          </w:tcPr>
          <w:p w14:paraId="070721BF" w14:textId="484301D0" w:rsidR="00901707" w:rsidRPr="00865305" w:rsidRDefault="00901707" w:rsidP="00CA3D20">
            <w:pPr>
              <w:rPr>
                <w:rFonts w:ascii="Times New Roman" w:hAnsi="Times New Roman" w:cs="Times New Roman"/>
                <w:b/>
                <w:bCs/>
                <w:sz w:val="24"/>
                <w:szCs w:val="24"/>
              </w:rPr>
            </w:pPr>
            <w:r w:rsidRPr="00865305">
              <w:rPr>
                <w:rFonts w:ascii="Times New Roman" w:hAnsi="Times New Roman" w:cs="Times New Roman"/>
                <w:b/>
                <w:bCs/>
                <w:sz w:val="24"/>
                <w:szCs w:val="24"/>
              </w:rPr>
              <w:t>Izmantošanas mērķis</w:t>
            </w:r>
            <w:r w:rsidR="00865305" w:rsidRPr="00865305">
              <w:rPr>
                <w:rFonts w:ascii="Times New Roman" w:hAnsi="Times New Roman" w:cs="Times New Roman"/>
                <w:b/>
                <w:bCs/>
                <w:sz w:val="24"/>
                <w:szCs w:val="24"/>
              </w:rPr>
              <w:t xml:space="preserve"> </w:t>
            </w:r>
          </w:p>
        </w:tc>
        <w:tc>
          <w:tcPr>
            <w:tcW w:w="1555" w:type="dxa"/>
          </w:tcPr>
          <w:p w14:paraId="37A646A6" w14:textId="41DFA72B" w:rsidR="00901707" w:rsidRPr="00865305" w:rsidRDefault="00901707" w:rsidP="00CA3D20">
            <w:pPr>
              <w:rPr>
                <w:rFonts w:ascii="Times New Roman" w:hAnsi="Times New Roman" w:cs="Times New Roman"/>
                <w:b/>
                <w:bCs/>
                <w:sz w:val="24"/>
                <w:szCs w:val="24"/>
              </w:rPr>
            </w:pPr>
            <w:r w:rsidRPr="00865305">
              <w:rPr>
                <w:rFonts w:ascii="Times New Roman" w:hAnsi="Times New Roman" w:cs="Times New Roman"/>
                <w:b/>
                <w:bCs/>
                <w:sz w:val="24"/>
                <w:szCs w:val="24"/>
              </w:rPr>
              <w:t xml:space="preserve">Sākumcena par </w:t>
            </w:r>
            <w:r w:rsidR="00A01000" w:rsidRPr="00865305">
              <w:rPr>
                <w:rFonts w:ascii="Times New Roman" w:hAnsi="Times New Roman" w:cs="Times New Roman"/>
                <w:b/>
                <w:bCs/>
                <w:sz w:val="24"/>
                <w:szCs w:val="24"/>
              </w:rPr>
              <w:t>v</w:t>
            </w:r>
            <w:r w:rsidR="00DA27E7" w:rsidRPr="00865305">
              <w:rPr>
                <w:rFonts w:ascii="Times New Roman" w:hAnsi="Times New Roman" w:cs="Times New Roman"/>
                <w:b/>
                <w:bCs/>
                <w:sz w:val="24"/>
                <w:szCs w:val="24"/>
              </w:rPr>
              <w:t>ienu</w:t>
            </w:r>
            <w:r w:rsidR="00A01000" w:rsidRPr="00865305">
              <w:rPr>
                <w:rFonts w:ascii="Times New Roman" w:hAnsi="Times New Roman" w:cs="Times New Roman"/>
                <w:b/>
                <w:bCs/>
                <w:sz w:val="24"/>
                <w:szCs w:val="24"/>
              </w:rPr>
              <w:t xml:space="preserve"> nomas </w:t>
            </w:r>
            <w:r w:rsidR="00DA27E7" w:rsidRPr="00865305">
              <w:rPr>
                <w:rFonts w:ascii="Times New Roman" w:hAnsi="Times New Roman" w:cs="Times New Roman"/>
                <w:b/>
                <w:bCs/>
                <w:sz w:val="24"/>
                <w:szCs w:val="24"/>
              </w:rPr>
              <w:t>m</w:t>
            </w:r>
            <w:r w:rsidR="00DA27E7" w:rsidRPr="00865305">
              <w:rPr>
                <w:rFonts w:ascii="Times New Roman" w:hAnsi="Times New Roman" w:cs="Times New Roman"/>
                <w:b/>
                <w:bCs/>
                <w:sz w:val="24"/>
                <w:szCs w:val="24"/>
                <w:vertAlign w:val="superscript"/>
              </w:rPr>
              <w:t>2</w:t>
            </w:r>
            <w:r w:rsidR="00A01000" w:rsidRPr="00865305">
              <w:rPr>
                <w:rFonts w:ascii="Times New Roman" w:hAnsi="Times New Roman" w:cs="Times New Roman"/>
                <w:b/>
                <w:bCs/>
                <w:sz w:val="24"/>
                <w:szCs w:val="24"/>
                <w:vertAlign w:val="superscript"/>
              </w:rPr>
              <w:t xml:space="preserve"> </w:t>
            </w:r>
            <w:r w:rsidR="00A01000" w:rsidRPr="00865305">
              <w:rPr>
                <w:rFonts w:ascii="Times New Roman" w:hAnsi="Times New Roman" w:cs="Times New Roman"/>
                <w:b/>
                <w:bCs/>
                <w:sz w:val="24"/>
                <w:szCs w:val="24"/>
              </w:rPr>
              <w:t>EUR bez PVN</w:t>
            </w:r>
          </w:p>
        </w:tc>
      </w:tr>
      <w:tr w:rsidR="0077456D" w:rsidRPr="00865305" w14:paraId="7AEB7ED3" w14:textId="77777777" w:rsidTr="00F20A79">
        <w:tc>
          <w:tcPr>
            <w:tcW w:w="943" w:type="dxa"/>
          </w:tcPr>
          <w:p w14:paraId="3B6D89D8" w14:textId="77777777" w:rsidR="0077456D" w:rsidRPr="00865305" w:rsidRDefault="0077456D" w:rsidP="00CA3D20">
            <w:pPr>
              <w:rPr>
                <w:rFonts w:ascii="Times New Roman" w:hAnsi="Times New Roman" w:cs="Times New Roman"/>
                <w:sz w:val="24"/>
                <w:szCs w:val="24"/>
              </w:rPr>
            </w:pPr>
            <w:bookmarkStart w:id="4" w:name="_Hlk163723148"/>
            <w:r w:rsidRPr="00865305">
              <w:rPr>
                <w:rFonts w:ascii="Times New Roman" w:hAnsi="Times New Roman" w:cs="Times New Roman"/>
                <w:sz w:val="24"/>
                <w:szCs w:val="24"/>
              </w:rPr>
              <w:t>1.</w:t>
            </w:r>
          </w:p>
        </w:tc>
        <w:tc>
          <w:tcPr>
            <w:tcW w:w="1751" w:type="dxa"/>
          </w:tcPr>
          <w:p w14:paraId="7EE7C8D4" w14:textId="6CBFCDC1" w:rsidR="0077456D" w:rsidRDefault="0077456D" w:rsidP="00865305">
            <w:pPr>
              <w:jc w:val="both"/>
              <w:rPr>
                <w:rFonts w:ascii="Times New Roman" w:hAnsi="Times New Roman" w:cs="Times New Roman"/>
                <w:sz w:val="24"/>
                <w:szCs w:val="24"/>
              </w:rPr>
            </w:pPr>
            <w:r>
              <w:rPr>
                <w:rFonts w:ascii="Times New Roman" w:hAnsi="Times New Roman" w:cs="Times New Roman"/>
                <w:sz w:val="24"/>
                <w:szCs w:val="24"/>
              </w:rPr>
              <w:t>21.korpuss</w:t>
            </w:r>
          </w:p>
          <w:p w14:paraId="1A94622F" w14:textId="4B0498B4" w:rsidR="0077456D" w:rsidRPr="0077456D" w:rsidRDefault="0077456D" w:rsidP="0077456D">
            <w:pPr>
              <w:jc w:val="both"/>
              <w:rPr>
                <w:rFonts w:ascii="Times New Roman" w:hAnsi="Times New Roman" w:cs="Times New Roman"/>
                <w:sz w:val="24"/>
                <w:szCs w:val="24"/>
              </w:rPr>
            </w:pPr>
            <w:r w:rsidRPr="0077456D">
              <w:rPr>
                <w:rFonts w:ascii="Times New Roman" w:hAnsi="Times New Roman" w:cs="Times New Roman"/>
                <w:sz w:val="24"/>
                <w:szCs w:val="24"/>
              </w:rPr>
              <w:t>1 - AVA-08  -  Tirdzniecības telpa - 52.1 m</w:t>
            </w:r>
            <w:r w:rsidRPr="0077456D">
              <w:rPr>
                <w:rFonts w:ascii="Times New Roman" w:hAnsi="Times New Roman" w:cs="Times New Roman"/>
                <w:sz w:val="24"/>
                <w:szCs w:val="24"/>
                <w:vertAlign w:val="superscript"/>
              </w:rPr>
              <w:t>2</w:t>
            </w:r>
          </w:p>
          <w:p w14:paraId="744DE9F9" w14:textId="17368B24" w:rsidR="0077456D" w:rsidRPr="00865305" w:rsidRDefault="0077456D" w:rsidP="0077456D">
            <w:pPr>
              <w:rPr>
                <w:rFonts w:ascii="Times New Roman" w:hAnsi="Times New Roman" w:cs="Times New Roman"/>
                <w:sz w:val="24"/>
                <w:szCs w:val="24"/>
              </w:rPr>
            </w:pPr>
            <w:r w:rsidRPr="0077456D">
              <w:rPr>
                <w:rFonts w:ascii="Times New Roman" w:hAnsi="Times New Roman" w:cs="Times New Roman"/>
                <w:sz w:val="24"/>
                <w:szCs w:val="24"/>
              </w:rPr>
              <w:t>1-AVA-15 -  Palīgtelpa – 9.9m</w:t>
            </w:r>
            <w:r w:rsidRPr="0077456D">
              <w:rPr>
                <w:rFonts w:ascii="Times New Roman" w:hAnsi="Times New Roman" w:cs="Times New Roman"/>
                <w:sz w:val="24"/>
                <w:szCs w:val="24"/>
                <w:vertAlign w:val="superscript"/>
              </w:rPr>
              <w:t>2</w:t>
            </w:r>
            <w:r w:rsidRPr="0077456D">
              <w:rPr>
                <w:rFonts w:ascii="Times New Roman" w:hAnsi="Times New Roman" w:cs="Times New Roman"/>
                <w:sz w:val="24"/>
                <w:szCs w:val="24"/>
              </w:rPr>
              <w:t xml:space="preserve"> </w:t>
            </w:r>
          </w:p>
        </w:tc>
        <w:tc>
          <w:tcPr>
            <w:tcW w:w="1980" w:type="dxa"/>
            <w:vMerge w:val="restart"/>
          </w:tcPr>
          <w:p w14:paraId="6C15FE33" w14:textId="1E078D67" w:rsidR="0077456D" w:rsidRPr="00865305" w:rsidRDefault="0077456D" w:rsidP="00CA3D20">
            <w:pPr>
              <w:rPr>
                <w:rFonts w:ascii="Times New Roman" w:hAnsi="Times New Roman" w:cs="Times New Roman"/>
                <w:sz w:val="24"/>
                <w:szCs w:val="24"/>
              </w:rPr>
            </w:pPr>
            <w:r w:rsidRPr="0035787E">
              <w:rPr>
                <w:rFonts w:ascii="Times New Roman" w:hAnsi="Times New Roman" w:cs="Times New Roman"/>
                <w:sz w:val="24"/>
                <w:szCs w:val="24"/>
              </w:rPr>
              <w:t>01000540101021</w:t>
            </w:r>
          </w:p>
        </w:tc>
        <w:tc>
          <w:tcPr>
            <w:tcW w:w="990" w:type="dxa"/>
          </w:tcPr>
          <w:p w14:paraId="22C5D766" w14:textId="4E51A985" w:rsidR="0077456D" w:rsidRPr="00865305" w:rsidRDefault="0077456D" w:rsidP="00CA3D20">
            <w:pPr>
              <w:rPr>
                <w:rFonts w:ascii="Times New Roman" w:hAnsi="Times New Roman" w:cs="Times New Roman"/>
                <w:sz w:val="24"/>
                <w:szCs w:val="24"/>
              </w:rPr>
            </w:pPr>
            <w:r>
              <w:rPr>
                <w:rFonts w:ascii="Times New Roman" w:hAnsi="Times New Roman" w:cs="Times New Roman"/>
                <w:sz w:val="24"/>
                <w:szCs w:val="24"/>
              </w:rPr>
              <w:t>62</w:t>
            </w:r>
            <w:r w:rsidRPr="00865305">
              <w:rPr>
                <w:rFonts w:ascii="Times New Roman" w:hAnsi="Times New Roman" w:cs="Times New Roman"/>
                <w:sz w:val="24"/>
                <w:szCs w:val="24"/>
              </w:rPr>
              <w:t xml:space="preserve"> m</w:t>
            </w:r>
            <w:r w:rsidRPr="00865305">
              <w:rPr>
                <w:rFonts w:ascii="Times New Roman" w:hAnsi="Times New Roman" w:cs="Times New Roman"/>
                <w:sz w:val="24"/>
                <w:szCs w:val="24"/>
                <w:vertAlign w:val="superscript"/>
              </w:rPr>
              <w:t>2</w:t>
            </w:r>
          </w:p>
        </w:tc>
        <w:tc>
          <w:tcPr>
            <w:tcW w:w="3322" w:type="dxa"/>
          </w:tcPr>
          <w:p w14:paraId="6FEF30CB" w14:textId="61C6B39B" w:rsidR="00437400" w:rsidRPr="00437400" w:rsidRDefault="00437400" w:rsidP="00437400">
            <w:pPr>
              <w:jc w:val="both"/>
              <w:rPr>
                <w:rFonts w:ascii="Times New Roman" w:hAnsi="Times New Roman" w:cs="Times New Roman"/>
                <w:sz w:val="20"/>
                <w:szCs w:val="20"/>
              </w:rPr>
            </w:pPr>
            <w:r w:rsidRPr="00437400">
              <w:rPr>
                <w:rFonts w:ascii="Times New Roman" w:hAnsi="Times New Roman" w:cs="Times New Roman"/>
                <w:sz w:val="20"/>
                <w:szCs w:val="20"/>
              </w:rPr>
              <w:t xml:space="preserve">Pārtikas preču tirdzniecība, t.sk. sortimentā obligāti iekļaujot - </w:t>
            </w:r>
          </w:p>
          <w:p w14:paraId="5359AC87" w14:textId="71794C3F" w:rsidR="0077456D" w:rsidRPr="00437400" w:rsidRDefault="00437400" w:rsidP="00437400">
            <w:pPr>
              <w:jc w:val="both"/>
              <w:rPr>
                <w:rFonts w:ascii="Times New Roman" w:hAnsi="Times New Roman" w:cs="Times New Roman"/>
                <w:color w:val="000000"/>
                <w:sz w:val="20"/>
                <w:szCs w:val="20"/>
              </w:rPr>
            </w:pPr>
            <w:r w:rsidRPr="00437400">
              <w:rPr>
                <w:rFonts w:ascii="Times New Roman" w:hAnsi="Times New Roman" w:cs="Times New Roman"/>
                <w:sz w:val="20"/>
                <w:szCs w:val="20"/>
              </w:rPr>
              <w:t xml:space="preserve">konditorejas izstrādājumus, līdzņemamo  ēdienu iepakojumā, tēju, kafiju, kakao, sulas, atspirdzinošus dzērienus,  </w:t>
            </w:r>
            <w:proofErr w:type="spellStart"/>
            <w:r w:rsidRPr="00437400">
              <w:rPr>
                <w:rFonts w:ascii="Times New Roman" w:hAnsi="Times New Roman" w:cs="Times New Roman"/>
                <w:sz w:val="20"/>
                <w:szCs w:val="20"/>
              </w:rPr>
              <w:t>smūtijus</w:t>
            </w:r>
            <w:proofErr w:type="spellEnd"/>
            <w:r w:rsidRPr="00437400">
              <w:rPr>
                <w:rFonts w:ascii="Times New Roman" w:hAnsi="Times New Roman" w:cs="Times New Roman"/>
                <w:sz w:val="20"/>
                <w:szCs w:val="20"/>
              </w:rPr>
              <w:t xml:space="preserve">, kokteiļus, u.c. pārtikas produktus. Kā arī preses izdevumus, grāmatas, pirmās nepieciešamības preces. </w:t>
            </w:r>
          </w:p>
          <w:p w14:paraId="1AE53B0D" w14:textId="348BBF64" w:rsidR="0077456D" w:rsidRPr="00865305" w:rsidRDefault="0077456D" w:rsidP="0011004D">
            <w:pPr>
              <w:rPr>
                <w:rFonts w:ascii="Times New Roman" w:hAnsi="Times New Roman" w:cs="Times New Roman"/>
                <w:color w:val="000000"/>
                <w:sz w:val="24"/>
                <w:szCs w:val="24"/>
              </w:rPr>
            </w:pPr>
          </w:p>
        </w:tc>
        <w:tc>
          <w:tcPr>
            <w:tcW w:w="1555" w:type="dxa"/>
          </w:tcPr>
          <w:p w14:paraId="671710C7" w14:textId="02BE9D06" w:rsidR="0077456D" w:rsidRPr="00865305" w:rsidRDefault="0077456D" w:rsidP="00CA3D20">
            <w:pPr>
              <w:rPr>
                <w:rFonts w:ascii="Times New Roman" w:hAnsi="Times New Roman" w:cs="Times New Roman"/>
                <w:sz w:val="24"/>
                <w:szCs w:val="24"/>
              </w:rPr>
            </w:pPr>
            <w:r>
              <w:rPr>
                <w:rFonts w:ascii="Times New Roman" w:hAnsi="Times New Roman" w:cs="Times New Roman"/>
                <w:sz w:val="24"/>
                <w:szCs w:val="24"/>
              </w:rPr>
              <w:t>20</w:t>
            </w:r>
          </w:p>
        </w:tc>
      </w:tr>
      <w:bookmarkEnd w:id="4"/>
      <w:tr w:rsidR="0077456D" w:rsidRPr="00865305" w14:paraId="619B0632" w14:textId="77777777" w:rsidTr="001703E6">
        <w:trPr>
          <w:trHeight w:val="309"/>
        </w:trPr>
        <w:tc>
          <w:tcPr>
            <w:tcW w:w="943" w:type="dxa"/>
          </w:tcPr>
          <w:p w14:paraId="064A27C3" w14:textId="7A41C2FA" w:rsidR="0077456D" w:rsidRPr="00865305" w:rsidRDefault="0077456D" w:rsidP="00CA3D20">
            <w:pPr>
              <w:rPr>
                <w:rFonts w:ascii="Times New Roman" w:hAnsi="Times New Roman" w:cs="Times New Roman"/>
                <w:sz w:val="24"/>
                <w:szCs w:val="24"/>
              </w:rPr>
            </w:pPr>
            <w:r>
              <w:rPr>
                <w:rFonts w:ascii="Times New Roman" w:hAnsi="Times New Roman" w:cs="Times New Roman"/>
                <w:sz w:val="24"/>
                <w:szCs w:val="24"/>
              </w:rPr>
              <w:t>2.</w:t>
            </w:r>
          </w:p>
        </w:tc>
        <w:tc>
          <w:tcPr>
            <w:tcW w:w="1751" w:type="dxa"/>
          </w:tcPr>
          <w:p w14:paraId="3F44C33E" w14:textId="77777777" w:rsidR="0077456D" w:rsidRDefault="0077456D" w:rsidP="0077456D">
            <w:pPr>
              <w:jc w:val="both"/>
              <w:rPr>
                <w:rFonts w:ascii="Times New Roman" w:hAnsi="Times New Roman" w:cs="Times New Roman"/>
                <w:sz w:val="24"/>
                <w:szCs w:val="24"/>
              </w:rPr>
            </w:pPr>
            <w:r>
              <w:rPr>
                <w:rFonts w:ascii="Times New Roman" w:hAnsi="Times New Roman" w:cs="Times New Roman"/>
                <w:sz w:val="24"/>
                <w:szCs w:val="24"/>
              </w:rPr>
              <w:t>21.korpuss</w:t>
            </w:r>
          </w:p>
          <w:p w14:paraId="65E41D62" w14:textId="67D6FCB8" w:rsidR="0077456D" w:rsidRDefault="0077456D" w:rsidP="00865305">
            <w:pPr>
              <w:jc w:val="both"/>
              <w:rPr>
                <w:rFonts w:ascii="Times New Roman" w:hAnsi="Times New Roman" w:cs="Times New Roman"/>
                <w:sz w:val="24"/>
                <w:szCs w:val="24"/>
              </w:rPr>
            </w:pPr>
            <w:r>
              <w:rPr>
                <w:rFonts w:ascii="Times New Roman" w:hAnsi="Times New Roman" w:cs="Times New Roman"/>
                <w:sz w:val="24"/>
                <w:szCs w:val="24"/>
              </w:rPr>
              <w:t xml:space="preserve">Ēdināšanas zona </w:t>
            </w:r>
          </w:p>
        </w:tc>
        <w:tc>
          <w:tcPr>
            <w:tcW w:w="1980" w:type="dxa"/>
            <w:vMerge/>
          </w:tcPr>
          <w:p w14:paraId="7B48259E" w14:textId="77777777" w:rsidR="0077456D" w:rsidRPr="0035787E" w:rsidRDefault="0077456D" w:rsidP="00CA3D20">
            <w:pPr>
              <w:rPr>
                <w:rFonts w:ascii="Times New Roman" w:hAnsi="Times New Roman" w:cs="Times New Roman"/>
                <w:sz w:val="24"/>
                <w:szCs w:val="24"/>
              </w:rPr>
            </w:pPr>
          </w:p>
        </w:tc>
        <w:tc>
          <w:tcPr>
            <w:tcW w:w="990" w:type="dxa"/>
          </w:tcPr>
          <w:p w14:paraId="19D8299E" w14:textId="3C26D1CA" w:rsidR="0077456D" w:rsidRPr="00865305" w:rsidRDefault="0077456D" w:rsidP="00CA3D20">
            <w:pPr>
              <w:rPr>
                <w:rFonts w:ascii="Times New Roman" w:hAnsi="Times New Roman" w:cs="Times New Roman"/>
                <w:sz w:val="24"/>
                <w:szCs w:val="24"/>
              </w:rPr>
            </w:pPr>
            <w:r w:rsidRPr="00E36895">
              <w:rPr>
                <w:rFonts w:ascii="Times New Roman" w:hAnsi="Times New Roman" w:cs="Times New Roman"/>
                <w:sz w:val="24"/>
                <w:szCs w:val="24"/>
              </w:rPr>
              <w:t>80</w:t>
            </w:r>
            <w:r>
              <w:rPr>
                <w:rFonts w:ascii="Times New Roman" w:hAnsi="Times New Roman" w:cs="Times New Roman"/>
                <w:sz w:val="24"/>
                <w:szCs w:val="24"/>
              </w:rPr>
              <w:t xml:space="preserve"> m</w:t>
            </w:r>
            <w:r w:rsidRPr="0077456D">
              <w:rPr>
                <w:rFonts w:ascii="Times New Roman" w:hAnsi="Times New Roman" w:cs="Times New Roman"/>
                <w:sz w:val="24"/>
                <w:szCs w:val="24"/>
                <w:vertAlign w:val="superscript"/>
              </w:rPr>
              <w:t>2</w:t>
            </w:r>
          </w:p>
        </w:tc>
        <w:tc>
          <w:tcPr>
            <w:tcW w:w="3322" w:type="dxa"/>
          </w:tcPr>
          <w:p w14:paraId="14C158C2" w14:textId="5F21E417" w:rsidR="0077456D" w:rsidRPr="00437400" w:rsidRDefault="00E36895" w:rsidP="00437400">
            <w:pPr>
              <w:jc w:val="both"/>
              <w:rPr>
                <w:rFonts w:ascii="Times New Roman" w:hAnsi="Times New Roman" w:cs="Times New Roman"/>
                <w:sz w:val="20"/>
                <w:szCs w:val="20"/>
              </w:rPr>
            </w:pPr>
            <w:r>
              <w:rPr>
                <w:rFonts w:ascii="Times New Roman" w:hAnsi="Times New Roman" w:cs="Times New Roman"/>
                <w:sz w:val="20"/>
                <w:szCs w:val="20"/>
              </w:rPr>
              <w:t>Labiekārtota ēdināšanas zona</w:t>
            </w:r>
          </w:p>
        </w:tc>
        <w:tc>
          <w:tcPr>
            <w:tcW w:w="1555" w:type="dxa"/>
          </w:tcPr>
          <w:p w14:paraId="5876D375" w14:textId="3DAA154E" w:rsidR="0077456D" w:rsidRDefault="0077456D" w:rsidP="00CA3D20">
            <w:pPr>
              <w:rPr>
                <w:rFonts w:ascii="Times New Roman" w:hAnsi="Times New Roman" w:cs="Times New Roman"/>
                <w:sz w:val="24"/>
                <w:szCs w:val="24"/>
              </w:rPr>
            </w:pPr>
            <w:r>
              <w:rPr>
                <w:rFonts w:ascii="Times New Roman" w:hAnsi="Times New Roman" w:cs="Times New Roman"/>
                <w:sz w:val="24"/>
                <w:szCs w:val="24"/>
              </w:rPr>
              <w:t>4</w:t>
            </w:r>
          </w:p>
        </w:tc>
      </w:tr>
      <w:bookmarkEnd w:id="3"/>
    </w:tbl>
    <w:p w14:paraId="0BCEDE28" w14:textId="4D714899" w:rsidR="00901707" w:rsidRPr="00865305" w:rsidRDefault="00901707" w:rsidP="00CA3D20">
      <w:pPr>
        <w:pStyle w:val="ListParagraph"/>
        <w:spacing w:after="0" w:line="240" w:lineRule="auto"/>
        <w:ind w:left="1080"/>
        <w:rPr>
          <w:rFonts w:ascii="Times New Roman" w:hAnsi="Times New Roman" w:cs="Times New Roman"/>
          <w:sz w:val="24"/>
          <w:szCs w:val="24"/>
        </w:rPr>
      </w:pPr>
    </w:p>
    <w:p w14:paraId="49700AD9" w14:textId="544A31D3" w:rsidR="00437400" w:rsidRDefault="00437400" w:rsidP="0043740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Detalizēts nomas objekta apraksts un tehniskās shēmas pievienotas </w:t>
      </w:r>
      <w:r w:rsidRPr="00437400">
        <w:rPr>
          <w:rFonts w:ascii="Times New Roman" w:hAnsi="Times New Roman" w:cs="Times New Roman"/>
          <w:sz w:val="24"/>
          <w:szCs w:val="24"/>
        </w:rPr>
        <w:t>Nedzīvojam</w:t>
      </w:r>
      <w:r>
        <w:rPr>
          <w:rFonts w:ascii="Times New Roman" w:hAnsi="Times New Roman" w:cs="Times New Roman"/>
          <w:sz w:val="24"/>
          <w:szCs w:val="24"/>
        </w:rPr>
        <w:t xml:space="preserve">o </w:t>
      </w:r>
      <w:r w:rsidRPr="00437400">
        <w:rPr>
          <w:rFonts w:ascii="Times New Roman" w:hAnsi="Times New Roman" w:cs="Times New Roman"/>
          <w:sz w:val="24"/>
          <w:szCs w:val="24"/>
        </w:rPr>
        <w:t>telp</w:t>
      </w:r>
      <w:r>
        <w:rPr>
          <w:rFonts w:ascii="Times New Roman" w:hAnsi="Times New Roman" w:cs="Times New Roman"/>
          <w:sz w:val="24"/>
          <w:szCs w:val="24"/>
        </w:rPr>
        <w:t xml:space="preserve">u </w:t>
      </w:r>
      <w:r w:rsidRPr="00437400">
        <w:rPr>
          <w:rFonts w:ascii="Times New Roman" w:hAnsi="Times New Roman" w:cs="Times New Roman"/>
          <w:sz w:val="24"/>
          <w:szCs w:val="24"/>
        </w:rPr>
        <w:t>Vienības gatvē 45, Rīgā nomas tiesību</w:t>
      </w:r>
      <w:r>
        <w:rPr>
          <w:rFonts w:ascii="Times New Roman" w:hAnsi="Times New Roman" w:cs="Times New Roman"/>
          <w:sz w:val="24"/>
          <w:szCs w:val="24"/>
        </w:rPr>
        <w:t xml:space="preserve"> </w:t>
      </w:r>
      <w:r w:rsidRPr="00437400">
        <w:rPr>
          <w:rFonts w:ascii="Times New Roman" w:hAnsi="Times New Roman" w:cs="Times New Roman"/>
          <w:sz w:val="24"/>
          <w:szCs w:val="24"/>
        </w:rPr>
        <w:t xml:space="preserve">rakstiskas izsoles </w:t>
      </w:r>
      <w:r>
        <w:rPr>
          <w:rFonts w:ascii="Times New Roman" w:hAnsi="Times New Roman" w:cs="Times New Roman"/>
          <w:sz w:val="24"/>
          <w:szCs w:val="24"/>
        </w:rPr>
        <w:t>(</w:t>
      </w:r>
      <w:r w:rsidRPr="00437400">
        <w:rPr>
          <w:rFonts w:ascii="Times New Roman" w:hAnsi="Times New Roman" w:cs="Times New Roman"/>
          <w:sz w:val="24"/>
          <w:szCs w:val="24"/>
        </w:rPr>
        <w:t>ID.NR. BKUS-2024/01-NI</w:t>
      </w:r>
      <w:r>
        <w:rPr>
          <w:rFonts w:ascii="Times New Roman" w:hAnsi="Times New Roman" w:cs="Times New Roman"/>
          <w:sz w:val="24"/>
          <w:szCs w:val="24"/>
        </w:rPr>
        <w:t>)</w:t>
      </w:r>
      <w:r w:rsidRPr="00437400">
        <w:rPr>
          <w:rFonts w:ascii="Times New Roman" w:hAnsi="Times New Roman" w:cs="Times New Roman"/>
          <w:sz w:val="24"/>
          <w:szCs w:val="24"/>
        </w:rPr>
        <w:t xml:space="preserve"> nolikumam </w:t>
      </w:r>
      <w:r>
        <w:rPr>
          <w:rFonts w:ascii="Times New Roman" w:hAnsi="Times New Roman" w:cs="Times New Roman"/>
          <w:sz w:val="24"/>
          <w:szCs w:val="24"/>
        </w:rPr>
        <w:t>(turpmāk – Nolikums) 1.pielikumā.</w:t>
      </w:r>
    </w:p>
    <w:p w14:paraId="58668AE4" w14:textId="70D5A106" w:rsidR="00C47B6B" w:rsidRDefault="00C47B6B" w:rsidP="00C47B6B">
      <w:pPr>
        <w:pStyle w:val="ListParagraph"/>
        <w:numPr>
          <w:ilvl w:val="1"/>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Nomas objektā </w:t>
      </w:r>
      <w:r w:rsidRPr="00FF548E">
        <w:rPr>
          <w:rFonts w:ascii="Times New Roman" w:hAnsi="Times New Roman" w:cs="Times New Roman"/>
          <w:sz w:val="24"/>
          <w:szCs w:val="24"/>
        </w:rPr>
        <w:t xml:space="preserve">drīkst atrasties (vai būt pārdošanā) tikai </w:t>
      </w:r>
      <w:r w:rsidRPr="00FF548E">
        <w:rPr>
          <w:rFonts w:ascii="Times New Roman" w:eastAsia="Times New Roman" w:hAnsi="Times New Roman" w:cs="Times New Roman"/>
          <w:sz w:val="24"/>
          <w:szCs w:val="24"/>
          <w:lang w:eastAsia="lv-LV"/>
        </w:rPr>
        <w:t xml:space="preserve">Ministru kabineta 2012.gada 13.marta noteikumu Nr.172 “Noteikumi par uztura normām izglītības iestāžu izglītojamiem, sociālās aprūpes un sociālās rehabilitācijas institūciju klientiem un ārstniecības iestāžu pacientiem”  </w:t>
      </w:r>
      <w:r w:rsidRPr="00FF548E">
        <w:rPr>
          <w:rFonts w:ascii="Times New Roman" w:hAnsi="Times New Roman" w:cs="Times New Roman"/>
          <w:sz w:val="24"/>
          <w:szCs w:val="24"/>
        </w:rPr>
        <w:t>4.</w:t>
      </w:r>
      <w:r w:rsidRPr="00FF548E">
        <w:rPr>
          <w:rFonts w:ascii="Times New Roman" w:hAnsi="Times New Roman" w:cs="Times New Roman"/>
          <w:sz w:val="24"/>
          <w:szCs w:val="24"/>
          <w:vertAlign w:val="superscript"/>
        </w:rPr>
        <w:t xml:space="preserve">1 </w:t>
      </w:r>
      <w:r w:rsidRPr="00FF548E">
        <w:rPr>
          <w:rFonts w:ascii="Times New Roman" w:hAnsi="Times New Roman" w:cs="Times New Roman"/>
          <w:sz w:val="24"/>
          <w:szCs w:val="24"/>
        </w:rPr>
        <w:t xml:space="preserve">punktā noteiktie </w:t>
      </w:r>
      <w:r w:rsidR="009E115B">
        <w:rPr>
          <w:rFonts w:ascii="Times New Roman" w:hAnsi="Times New Roman" w:cs="Times New Roman"/>
          <w:sz w:val="24"/>
          <w:szCs w:val="24"/>
        </w:rPr>
        <w:t xml:space="preserve">pārtikas </w:t>
      </w:r>
      <w:r w:rsidRPr="00FF548E">
        <w:rPr>
          <w:rFonts w:ascii="Times New Roman" w:hAnsi="Times New Roman" w:cs="Times New Roman"/>
          <w:sz w:val="24"/>
          <w:szCs w:val="24"/>
        </w:rPr>
        <w:t>produkti.</w:t>
      </w:r>
    </w:p>
    <w:p w14:paraId="14735C02" w14:textId="490F1174" w:rsidR="009E7C32" w:rsidRDefault="009E7C32" w:rsidP="00C47B6B">
      <w:pPr>
        <w:pStyle w:val="ListParagraph"/>
        <w:numPr>
          <w:ilvl w:val="1"/>
          <w:numId w:val="2"/>
        </w:numPr>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Nomas objektā aizliegta alkoholisko dzērienu, psihotropo vielu, tabakas izstrādājumu tirdzniecība un jebkāda veida darbība, kas neatbilst normatīvajiem aktiem vai nav </w:t>
      </w:r>
      <w:proofErr w:type="spellStart"/>
      <w:r>
        <w:rPr>
          <w:rFonts w:ascii="Times New Roman" w:hAnsi="Times New Roman" w:cs="Times New Roman"/>
          <w:sz w:val="24"/>
          <w:szCs w:val="24"/>
        </w:rPr>
        <w:t>rakstveidā</w:t>
      </w:r>
      <w:proofErr w:type="spellEnd"/>
      <w:r>
        <w:rPr>
          <w:rFonts w:ascii="Times New Roman" w:hAnsi="Times New Roman" w:cs="Times New Roman"/>
          <w:sz w:val="24"/>
          <w:szCs w:val="24"/>
        </w:rPr>
        <w:t xml:space="preserve"> saskaņota ar Iznomātāju.</w:t>
      </w:r>
    </w:p>
    <w:p w14:paraId="05803C5A" w14:textId="70EB222B" w:rsidR="00C47B6B" w:rsidRPr="00437400" w:rsidRDefault="00C47B6B" w:rsidP="009E115B">
      <w:pPr>
        <w:pStyle w:val="ListParagraph"/>
        <w:spacing w:after="0" w:line="240" w:lineRule="auto"/>
        <w:ind w:left="360"/>
        <w:jc w:val="both"/>
        <w:rPr>
          <w:rFonts w:ascii="Times New Roman" w:hAnsi="Times New Roman" w:cs="Times New Roman"/>
          <w:sz w:val="24"/>
          <w:szCs w:val="24"/>
        </w:rPr>
      </w:pPr>
    </w:p>
    <w:p w14:paraId="1996BBA0" w14:textId="09299094" w:rsidR="00437400" w:rsidRDefault="00437400" w:rsidP="00C47B6B">
      <w:pPr>
        <w:pStyle w:val="ListParagraph"/>
        <w:spacing w:after="0" w:line="240" w:lineRule="auto"/>
        <w:ind w:left="360"/>
        <w:jc w:val="both"/>
        <w:rPr>
          <w:rFonts w:ascii="Times New Roman" w:hAnsi="Times New Roman" w:cs="Times New Roman"/>
          <w:sz w:val="24"/>
          <w:szCs w:val="24"/>
        </w:rPr>
      </w:pPr>
    </w:p>
    <w:p w14:paraId="4D811222" w14:textId="77777777" w:rsidR="00437400" w:rsidRDefault="00437400" w:rsidP="00437400">
      <w:pPr>
        <w:pStyle w:val="ListParagraph"/>
        <w:spacing w:after="0" w:line="240" w:lineRule="auto"/>
        <w:ind w:left="0"/>
        <w:jc w:val="both"/>
        <w:rPr>
          <w:rFonts w:ascii="Times New Roman" w:eastAsia="Times New Roman" w:hAnsi="Times New Roman" w:cs="Times New Roman"/>
          <w:sz w:val="24"/>
          <w:szCs w:val="24"/>
          <w:lang w:eastAsia="lv-LV"/>
        </w:rPr>
      </w:pPr>
    </w:p>
    <w:p w14:paraId="2E47225D" w14:textId="074E26A6" w:rsidR="00437400" w:rsidRPr="00437400" w:rsidRDefault="00437400" w:rsidP="00437400">
      <w:pPr>
        <w:pStyle w:val="ListParagraph"/>
        <w:numPr>
          <w:ilvl w:val="0"/>
          <w:numId w:val="2"/>
        </w:numPr>
        <w:spacing w:after="0" w:line="240" w:lineRule="auto"/>
        <w:jc w:val="both"/>
        <w:rPr>
          <w:rFonts w:ascii="Times New Roman" w:hAnsi="Times New Roman" w:cs="Times New Roman"/>
          <w:b/>
          <w:bCs/>
          <w:sz w:val="24"/>
          <w:szCs w:val="24"/>
        </w:rPr>
      </w:pPr>
      <w:r w:rsidRPr="00437400">
        <w:rPr>
          <w:rFonts w:ascii="Times New Roman" w:hAnsi="Times New Roman" w:cs="Times New Roman"/>
          <w:b/>
          <w:bCs/>
          <w:sz w:val="24"/>
          <w:szCs w:val="24"/>
        </w:rPr>
        <w:lastRenderedPageBreak/>
        <w:t>Nomas objekta iznomāšanas nosacījumi – nomas līguma termiņš, prasības Nomas objekta izmantošanai</w:t>
      </w:r>
    </w:p>
    <w:p w14:paraId="403F5AB4" w14:textId="35C6D617" w:rsidR="00D0613D" w:rsidRPr="00865305" w:rsidRDefault="00D0613D" w:rsidP="00437400">
      <w:pPr>
        <w:pStyle w:val="ListParagraph"/>
        <w:numPr>
          <w:ilvl w:val="1"/>
          <w:numId w:val="2"/>
        </w:numPr>
        <w:spacing w:after="0" w:line="240" w:lineRule="auto"/>
        <w:jc w:val="both"/>
        <w:rPr>
          <w:rFonts w:ascii="Times New Roman" w:hAnsi="Times New Roman" w:cs="Times New Roman"/>
          <w:sz w:val="24"/>
          <w:szCs w:val="24"/>
        </w:rPr>
      </w:pPr>
      <w:r w:rsidRPr="00865305">
        <w:rPr>
          <w:rFonts w:ascii="Times New Roman" w:eastAsia="Times New Roman" w:hAnsi="Times New Roman" w:cs="Times New Roman"/>
          <w:sz w:val="24"/>
          <w:szCs w:val="24"/>
          <w:lang w:eastAsia="lv-LV"/>
        </w:rPr>
        <w:t>Nomas objekt</w:t>
      </w:r>
      <w:r w:rsidR="00336B1F" w:rsidRPr="00865305">
        <w:rPr>
          <w:rFonts w:ascii="Times New Roman" w:eastAsia="Times New Roman" w:hAnsi="Times New Roman" w:cs="Times New Roman"/>
          <w:sz w:val="24"/>
          <w:szCs w:val="24"/>
          <w:lang w:eastAsia="lv-LV"/>
        </w:rPr>
        <w:t>s</w:t>
      </w:r>
      <w:r w:rsidRPr="00865305">
        <w:rPr>
          <w:rFonts w:ascii="Times New Roman" w:eastAsia="Times New Roman" w:hAnsi="Times New Roman" w:cs="Times New Roman"/>
          <w:sz w:val="24"/>
          <w:szCs w:val="24"/>
          <w:lang w:eastAsia="lv-LV"/>
        </w:rPr>
        <w:t xml:space="preserve"> tiek nodrošināt</w:t>
      </w:r>
      <w:r w:rsidR="00336B1F" w:rsidRPr="00865305">
        <w:rPr>
          <w:rFonts w:ascii="Times New Roman" w:eastAsia="Times New Roman" w:hAnsi="Times New Roman" w:cs="Times New Roman"/>
          <w:sz w:val="24"/>
          <w:szCs w:val="24"/>
          <w:lang w:eastAsia="lv-LV"/>
        </w:rPr>
        <w:t>s</w:t>
      </w:r>
      <w:r w:rsidRPr="00865305">
        <w:rPr>
          <w:rFonts w:ascii="Times New Roman" w:eastAsia="Times New Roman" w:hAnsi="Times New Roman" w:cs="Times New Roman"/>
          <w:sz w:val="24"/>
          <w:szCs w:val="24"/>
          <w:lang w:eastAsia="lv-LV"/>
        </w:rPr>
        <w:t xml:space="preserve"> ar tādiem pakalpojumiem, kā elektroenerģija</w:t>
      </w:r>
      <w:r w:rsidR="00DC38DE" w:rsidRPr="00865305">
        <w:rPr>
          <w:rFonts w:ascii="Times New Roman" w:eastAsia="Times New Roman" w:hAnsi="Times New Roman" w:cs="Times New Roman"/>
          <w:sz w:val="24"/>
          <w:szCs w:val="24"/>
          <w:lang w:eastAsia="lv-LV"/>
        </w:rPr>
        <w:t>s</w:t>
      </w:r>
      <w:r w:rsidR="004B0465">
        <w:rPr>
          <w:rFonts w:ascii="Times New Roman" w:eastAsia="Times New Roman" w:hAnsi="Times New Roman" w:cs="Times New Roman"/>
          <w:sz w:val="24"/>
          <w:szCs w:val="24"/>
          <w:lang w:eastAsia="lv-LV"/>
        </w:rPr>
        <w:t xml:space="preserve"> </w:t>
      </w:r>
      <w:r w:rsidR="00DC38DE" w:rsidRPr="00865305">
        <w:rPr>
          <w:rFonts w:ascii="Times New Roman" w:eastAsia="Times New Roman" w:hAnsi="Times New Roman" w:cs="Times New Roman"/>
          <w:sz w:val="24"/>
          <w:szCs w:val="24"/>
          <w:lang w:eastAsia="lv-LV"/>
        </w:rPr>
        <w:t xml:space="preserve"> </w:t>
      </w:r>
      <w:proofErr w:type="spellStart"/>
      <w:r w:rsidR="00DC38DE" w:rsidRPr="00865305">
        <w:rPr>
          <w:rFonts w:ascii="Times New Roman" w:eastAsia="Times New Roman" w:hAnsi="Times New Roman" w:cs="Times New Roman"/>
          <w:sz w:val="24"/>
          <w:szCs w:val="24"/>
          <w:lang w:eastAsia="lv-LV"/>
        </w:rPr>
        <w:t>pieslēgums</w:t>
      </w:r>
      <w:proofErr w:type="spellEnd"/>
      <w:r w:rsidR="00CC7024">
        <w:rPr>
          <w:rFonts w:ascii="Times New Roman" w:eastAsia="Times New Roman" w:hAnsi="Times New Roman" w:cs="Times New Roman"/>
          <w:sz w:val="24"/>
          <w:szCs w:val="24"/>
          <w:lang w:eastAsia="lv-LV"/>
        </w:rPr>
        <w:t>, ūdens, kanalizācija, apkure</w:t>
      </w:r>
      <w:r w:rsidR="00A01000" w:rsidRPr="00865305">
        <w:rPr>
          <w:rFonts w:ascii="Times New Roman" w:eastAsia="Times New Roman" w:hAnsi="Times New Roman" w:cs="Times New Roman"/>
          <w:sz w:val="24"/>
          <w:szCs w:val="24"/>
          <w:lang w:eastAsia="lv-LV"/>
        </w:rPr>
        <w:t xml:space="preserve">. </w:t>
      </w:r>
      <w:r w:rsidR="00E36895">
        <w:rPr>
          <w:rFonts w:ascii="Times New Roman" w:eastAsia="Times New Roman" w:hAnsi="Times New Roman" w:cs="Times New Roman"/>
          <w:sz w:val="24"/>
          <w:szCs w:val="24"/>
          <w:lang w:eastAsia="lv-LV"/>
        </w:rPr>
        <w:t>Ēdināšanas zonas uzkopšana vienu reizi dienā.</w:t>
      </w:r>
      <w:r w:rsidR="00A01000" w:rsidRPr="00865305">
        <w:rPr>
          <w:rFonts w:ascii="Times New Roman" w:eastAsia="Times New Roman" w:hAnsi="Times New Roman" w:cs="Times New Roman"/>
          <w:sz w:val="24"/>
          <w:szCs w:val="24"/>
          <w:lang w:eastAsia="lv-LV"/>
        </w:rPr>
        <w:t xml:space="preserve"> </w:t>
      </w:r>
    </w:p>
    <w:p w14:paraId="2FB07DA3" w14:textId="2308EA88" w:rsidR="00920F5A" w:rsidRPr="00865305" w:rsidRDefault="00920F5A" w:rsidP="00FF548E">
      <w:pPr>
        <w:pStyle w:val="ListParagraph"/>
        <w:numPr>
          <w:ilvl w:val="1"/>
          <w:numId w:val="2"/>
        </w:numPr>
        <w:spacing w:after="0" w:line="240" w:lineRule="auto"/>
        <w:ind w:left="0" w:firstLine="0"/>
        <w:jc w:val="both"/>
        <w:rPr>
          <w:rFonts w:ascii="Times New Roman" w:hAnsi="Times New Roman" w:cs="Times New Roman"/>
          <w:sz w:val="24"/>
          <w:szCs w:val="24"/>
        </w:rPr>
      </w:pPr>
      <w:r w:rsidRPr="00865305">
        <w:rPr>
          <w:rFonts w:ascii="Times New Roman" w:eastAsia="Times New Roman" w:hAnsi="Times New Roman" w:cs="Times New Roman"/>
          <w:sz w:val="24"/>
          <w:szCs w:val="24"/>
          <w:lang w:eastAsia="lv-LV"/>
        </w:rPr>
        <w:t xml:space="preserve">Līgums </w:t>
      </w:r>
      <w:r w:rsidR="00C47B6B">
        <w:rPr>
          <w:rFonts w:ascii="Times New Roman" w:eastAsia="Times New Roman" w:hAnsi="Times New Roman" w:cs="Times New Roman"/>
          <w:sz w:val="24"/>
          <w:szCs w:val="24"/>
          <w:lang w:eastAsia="lv-LV"/>
        </w:rPr>
        <w:t>par Nomas objekta nomas tiesībām tiek slēgts uz 5 (pieciem) gadiem, ar tiesībām pagarināt nomas līgumu, ievērojot normatīvajos aktos noteikto kārtību.</w:t>
      </w:r>
    </w:p>
    <w:p w14:paraId="7074402D" w14:textId="6907C37C" w:rsidR="00920F5A" w:rsidRPr="00865305" w:rsidRDefault="00920F5A" w:rsidP="00CA3D20">
      <w:pPr>
        <w:pStyle w:val="ListParagraph"/>
        <w:numPr>
          <w:ilvl w:val="1"/>
          <w:numId w:val="2"/>
        </w:numPr>
        <w:spacing w:after="0" w:line="240" w:lineRule="auto"/>
        <w:jc w:val="both"/>
        <w:rPr>
          <w:rFonts w:ascii="Times New Roman" w:hAnsi="Times New Roman" w:cs="Times New Roman"/>
          <w:sz w:val="24"/>
          <w:szCs w:val="24"/>
        </w:rPr>
      </w:pPr>
      <w:r w:rsidRPr="00865305">
        <w:rPr>
          <w:rFonts w:ascii="Times New Roman" w:hAnsi="Times New Roman" w:cs="Times New Roman"/>
          <w:sz w:val="24"/>
          <w:szCs w:val="24"/>
        </w:rPr>
        <w:t>Nosacītā nomas maksa (izsoles sākumcena nomas objektam) ir noteikta Nolikuma 2.punkt</w:t>
      </w:r>
      <w:r w:rsidR="00A01000" w:rsidRPr="00865305">
        <w:rPr>
          <w:rFonts w:ascii="Times New Roman" w:hAnsi="Times New Roman" w:cs="Times New Roman"/>
          <w:sz w:val="24"/>
          <w:szCs w:val="24"/>
        </w:rPr>
        <w:t>ā</w:t>
      </w:r>
      <w:r w:rsidRPr="00865305">
        <w:rPr>
          <w:rFonts w:ascii="Times New Roman" w:hAnsi="Times New Roman" w:cs="Times New Roman"/>
          <w:sz w:val="24"/>
          <w:szCs w:val="24"/>
        </w:rPr>
        <w:t xml:space="preserve"> bez pievienotā vērtības nodokļa, turpmāk – PVN,</w:t>
      </w:r>
      <w:r w:rsidR="00A01000" w:rsidRPr="00865305">
        <w:rPr>
          <w:rFonts w:ascii="Times New Roman" w:hAnsi="Times New Roman" w:cs="Times New Roman"/>
          <w:sz w:val="24"/>
          <w:szCs w:val="24"/>
        </w:rPr>
        <w:t xml:space="preserve"> </w:t>
      </w:r>
      <w:r w:rsidRPr="00865305">
        <w:rPr>
          <w:rFonts w:ascii="Times New Roman" w:hAnsi="Times New Roman" w:cs="Times New Roman"/>
          <w:sz w:val="24"/>
          <w:szCs w:val="24"/>
        </w:rPr>
        <w:t>PVN tiek aprēķināts saskaņā ar Latvijas Republikas normatīvajos aktos noteikto likmi.</w:t>
      </w:r>
    </w:p>
    <w:p w14:paraId="6B1F596E" w14:textId="458F0D24" w:rsidR="00920F5A" w:rsidRPr="00865305" w:rsidRDefault="00920F5A" w:rsidP="00CA3D20">
      <w:pPr>
        <w:pStyle w:val="ListParagraph"/>
        <w:numPr>
          <w:ilvl w:val="1"/>
          <w:numId w:val="2"/>
        </w:numPr>
        <w:spacing w:after="0" w:line="240" w:lineRule="auto"/>
        <w:jc w:val="both"/>
        <w:rPr>
          <w:rFonts w:ascii="Times New Roman" w:hAnsi="Times New Roman" w:cs="Times New Roman"/>
          <w:sz w:val="24"/>
          <w:szCs w:val="24"/>
        </w:rPr>
      </w:pPr>
      <w:r w:rsidRPr="00865305">
        <w:rPr>
          <w:rFonts w:ascii="Times New Roman" w:hAnsi="Times New Roman" w:cs="Times New Roman"/>
          <w:sz w:val="24"/>
          <w:szCs w:val="24"/>
        </w:rPr>
        <w:t xml:space="preserve">Izsoles solis: EUR 1,00 (viens </w:t>
      </w:r>
      <w:proofErr w:type="spellStart"/>
      <w:r w:rsidRPr="00865305">
        <w:rPr>
          <w:rFonts w:ascii="Times New Roman" w:hAnsi="Times New Roman" w:cs="Times New Roman"/>
          <w:sz w:val="24"/>
          <w:szCs w:val="24"/>
        </w:rPr>
        <w:t>euro</w:t>
      </w:r>
      <w:proofErr w:type="spellEnd"/>
      <w:r w:rsidRPr="00865305">
        <w:rPr>
          <w:rFonts w:ascii="Times New Roman" w:hAnsi="Times New Roman" w:cs="Times New Roman"/>
          <w:sz w:val="24"/>
          <w:szCs w:val="24"/>
        </w:rPr>
        <w:t>, 00 centi)</w:t>
      </w:r>
      <w:r w:rsidR="003E3F6D" w:rsidRPr="00865305">
        <w:rPr>
          <w:rFonts w:ascii="Times New Roman" w:hAnsi="Times New Roman" w:cs="Times New Roman"/>
          <w:sz w:val="24"/>
          <w:szCs w:val="24"/>
        </w:rPr>
        <w:t>.</w:t>
      </w:r>
    </w:p>
    <w:p w14:paraId="6CE4D59D" w14:textId="6869DA81" w:rsidR="003E3F6D" w:rsidRDefault="003E3F6D" w:rsidP="00CA3D20">
      <w:pPr>
        <w:pStyle w:val="ListParagraph"/>
        <w:numPr>
          <w:ilvl w:val="1"/>
          <w:numId w:val="2"/>
        </w:numPr>
        <w:spacing w:after="0" w:line="240" w:lineRule="auto"/>
        <w:jc w:val="both"/>
        <w:rPr>
          <w:rFonts w:ascii="Times New Roman" w:hAnsi="Times New Roman" w:cs="Times New Roman"/>
          <w:sz w:val="24"/>
          <w:szCs w:val="24"/>
        </w:rPr>
      </w:pPr>
      <w:r w:rsidRPr="00865305">
        <w:rPr>
          <w:rFonts w:ascii="Times New Roman" w:hAnsi="Times New Roman" w:cs="Times New Roman"/>
          <w:sz w:val="24"/>
          <w:szCs w:val="24"/>
        </w:rPr>
        <w:t>Nomnieks nevar nodot Nomas objektu daļēji vai pilnīgi apakšnomā trešajām personām.</w:t>
      </w:r>
    </w:p>
    <w:p w14:paraId="55B67CCF" w14:textId="2EAC5E12" w:rsidR="00E36895" w:rsidRPr="00E36895" w:rsidRDefault="00C47B6B" w:rsidP="00E36895">
      <w:pPr>
        <w:pStyle w:val="ListParagraph"/>
        <w:numPr>
          <w:ilvl w:val="1"/>
          <w:numId w:val="2"/>
        </w:numPr>
        <w:spacing w:after="0" w:line="240" w:lineRule="auto"/>
        <w:jc w:val="both"/>
        <w:rPr>
          <w:rFonts w:ascii="Times New Roman" w:hAnsi="Times New Roman" w:cs="Times New Roman"/>
          <w:sz w:val="24"/>
          <w:szCs w:val="24"/>
        </w:rPr>
      </w:pPr>
      <w:r w:rsidRPr="00E36895">
        <w:rPr>
          <w:rFonts w:ascii="Times New Roman" w:hAnsi="Times New Roman" w:cs="Times New Roman"/>
          <w:sz w:val="24"/>
          <w:szCs w:val="24"/>
        </w:rPr>
        <w:t xml:space="preserve">Papildus nomas maksai </w:t>
      </w:r>
      <w:r w:rsidR="00E36895" w:rsidRPr="00E36895">
        <w:rPr>
          <w:rFonts w:ascii="Times New Roman" w:hAnsi="Times New Roman" w:cs="Times New Roman"/>
          <w:sz w:val="24"/>
          <w:szCs w:val="24"/>
        </w:rPr>
        <w:t xml:space="preserve">jānorēķinās par tiem nekustamā īpašuma uzturēšanai nepieciešamajiem pakalpojumiem, kurus Nomas objekta funkcionalitātes nodrošināšanai patērē Nomnieks izmantojot </w:t>
      </w:r>
      <w:proofErr w:type="spellStart"/>
      <w:r w:rsidR="00E36895" w:rsidRPr="00E36895">
        <w:rPr>
          <w:rFonts w:ascii="Times New Roman" w:hAnsi="Times New Roman" w:cs="Times New Roman"/>
          <w:sz w:val="24"/>
          <w:szCs w:val="24"/>
        </w:rPr>
        <w:t>pieslēgumu</w:t>
      </w:r>
      <w:proofErr w:type="spellEnd"/>
      <w:r w:rsidR="00E36895" w:rsidRPr="00E36895">
        <w:rPr>
          <w:rFonts w:ascii="Times New Roman" w:hAnsi="Times New Roman" w:cs="Times New Roman"/>
          <w:sz w:val="24"/>
          <w:szCs w:val="24"/>
        </w:rPr>
        <w:t xml:space="preserve"> inženierkomunikāciju infrastruktūras tīkliem, pēc reālā pakalpojuma izlietojuma fakta par katru </w:t>
      </w:r>
      <w:proofErr w:type="spellStart"/>
      <w:r w:rsidR="00E36895" w:rsidRPr="00E36895">
        <w:rPr>
          <w:rFonts w:ascii="Times New Roman" w:hAnsi="Times New Roman" w:cs="Times New Roman"/>
          <w:sz w:val="24"/>
          <w:szCs w:val="24"/>
        </w:rPr>
        <w:t>pieslēgumu</w:t>
      </w:r>
      <w:proofErr w:type="spellEnd"/>
      <w:r w:rsidR="00E36895" w:rsidRPr="00E36895">
        <w:rPr>
          <w:rFonts w:ascii="Times New Roman" w:hAnsi="Times New Roman" w:cs="Times New Roman"/>
          <w:sz w:val="24"/>
          <w:szCs w:val="24"/>
        </w:rPr>
        <w:t xml:space="preserve"> atbilstoši kontrolskaitītāju rādījumiem un piegādātāja noteiktajiem tarifiem, vai pēc Iznomātāja veiktā aprēķina proporcionāli iznomātājam Nomas objektam. Papildus Nomnieks norēķinās par ēdināšanas zonas uzkopšanas pakalpojumiem vienu reizi dienā</w:t>
      </w:r>
      <w:r w:rsidR="005E19AA">
        <w:rPr>
          <w:rFonts w:ascii="Times New Roman" w:hAnsi="Times New Roman" w:cs="Times New Roman"/>
          <w:sz w:val="24"/>
          <w:szCs w:val="24"/>
        </w:rPr>
        <w:t xml:space="preserve"> un citiem uzturēšanas izdevumiem.</w:t>
      </w:r>
    </w:p>
    <w:p w14:paraId="203A2F92" w14:textId="77777777" w:rsidR="009E115B" w:rsidRPr="009E115B" w:rsidRDefault="009E115B" w:rsidP="009E115B">
      <w:pPr>
        <w:pStyle w:val="ListParagraph"/>
        <w:numPr>
          <w:ilvl w:val="1"/>
          <w:numId w:val="2"/>
        </w:numPr>
        <w:spacing w:after="0" w:line="240" w:lineRule="auto"/>
        <w:jc w:val="both"/>
        <w:rPr>
          <w:rFonts w:ascii="Times New Roman" w:hAnsi="Times New Roman" w:cs="Times New Roman"/>
          <w:sz w:val="24"/>
          <w:szCs w:val="24"/>
        </w:rPr>
      </w:pPr>
      <w:r w:rsidRPr="009E115B">
        <w:rPr>
          <w:rFonts w:ascii="Times New Roman" w:hAnsi="Times New Roman" w:cs="Times New Roman"/>
          <w:sz w:val="24"/>
          <w:szCs w:val="24"/>
        </w:rPr>
        <w:t>Pirms nomas objekta lietošanas tam paredzētajam mērķim, uzvarējušajam pretendentam pastāvīgi jānodrošina visa veida atzinumu un atļauju saņemšana valsts, pašvaldību iestādēs un citās uzņēmējdarbības nozari uzraugošajās institūcijās par Nomas objekta gatavību uzņēmējdarbības veikšanai.</w:t>
      </w:r>
    </w:p>
    <w:p w14:paraId="3ACE3923" w14:textId="3CA8CA76" w:rsidR="009E115B" w:rsidRPr="009E115B" w:rsidRDefault="009E115B" w:rsidP="009E115B">
      <w:pPr>
        <w:pStyle w:val="ListParagraph"/>
        <w:numPr>
          <w:ilvl w:val="1"/>
          <w:numId w:val="2"/>
        </w:numPr>
        <w:spacing w:after="0" w:line="240" w:lineRule="auto"/>
        <w:jc w:val="both"/>
        <w:rPr>
          <w:rFonts w:ascii="Times New Roman" w:hAnsi="Times New Roman" w:cs="Times New Roman"/>
          <w:sz w:val="24"/>
          <w:szCs w:val="24"/>
        </w:rPr>
      </w:pPr>
      <w:r w:rsidRPr="009E115B">
        <w:rPr>
          <w:rFonts w:ascii="Times New Roman" w:hAnsi="Times New Roman" w:cs="Times New Roman"/>
          <w:sz w:val="24"/>
          <w:szCs w:val="24"/>
        </w:rPr>
        <w:t xml:space="preserve">Pirms nomas objekta lietošanas tam paredzētajam mērķim, uzvarējušajam pretendentam ar saviem resursiem un par saviem līdzekļiem jāveic Nomas objekta pielāgošanas un iekārtošanas darbi, kurus pirms to uzsākšanas Nomas objektā, ir jāsaskaņo </w:t>
      </w:r>
      <w:proofErr w:type="spellStart"/>
      <w:r w:rsidRPr="009E115B">
        <w:rPr>
          <w:rFonts w:ascii="Times New Roman" w:hAnsi="Times New Roman" w:cs="Times New Roman"/>
          <w:sz w:val="24"/>
          <w:szCs w:val="24"/>
        </w:rPr>
        <w:t>rakstveidā</w:t>
      </w:r>
      <w:proofErr w:type="spellEnd"/>
      <w:r w:rsidRPr="009E115B">
        <w:rPr>
          <w:rFonts w:ascii="Times New Roman" w:hAnsi="Times New Roman" w:cs="Times New Roman"/>
          <w:sz w:val="24"/>
          <w:szCs w:val="24"/>
        </w:rPr>
        <w:t xml:space="preserve"> ar Iznomātāju, iesniedzot Iznomātājam saskaņošanai Nomas objekta  (interjera)  skices, kā arī telpu </w:t>
      </w:r>
      <w:proofErr w:type="spellStart"/>
      <w:r w:rsidRPr="009E115B">
        <w:rPr>
          <w:rFonts w:ascii="Times New Roman" w:hAnsi="Times New Roman" w:cs="Times New Roman"/>
          <w:sz w:val="24"/>
          <w:szCs w:val="24"/>
        </w:rPr>
        <w:t>vizualizāciju</w:t>
      </w:r>
      <w:proofErr w:type="spellEnd"/>
      <w:r w:rsidRPr="009E115B">
        <w:rPr>
          <w:rFonts w:ascii="Times New Roman" w:hAnsi="Times New Roman" w:cs="Times New Roman"/>
          <w:sz w:val="24"/>
          <w:szCs w:val="24"/>
        </w:rPr>
        <w:t>. Nomas objektam pēc pielāgošanas un iekārtošanas vizuāli jāiederas ēkā un jāatbilst Iznomātāja ēkas kopējam konceptam, ar ko pretendenti varēs iepazīties Nomas objekta apskates laikā.</w:t>
      </w:r>
    </w:p>
    <w:p w14:paraId="3FF06F2B" w14:textId="4EE351C3" w:rsidR="003E3F6D" w:rsidRDefault="003E3F6D" w:rsidP="0077034D">
      <w:pPr>
        <w:pStyle w:val="ListParagraph"/>
        <w:numPr>
          <w:ilvl w:val="1"/>
          <w:numId w:val="2"/>
        </w:numPr>
        <w:spacing w:after="0" w:line="240" w:lineRule="auto"/>
        <w:jc w:val="both"/>
        <w:rPr>
          <w:rFonts w:ascii="Times New Roman" w:hAnsi="Times New Roman" w:cs="Times New Roman"/>
          <w:sz w:val="24"/>
          <w:szCs w:val="24"/>
        </w:rPr>
      </w:pPr>
      <w:r w:rsidRPr="00865305">
        <w:rPr>
          <w:rFonts w:ascii="Times New Roman" w:hAnsi="Times New Roman" w:cs="Times New Roman"/>
          <w:sz w:val="24"/>
          <w:szCs w:val="24"/>
        </w:rPr>
        <w:t>Nomas objektu pretendents var apskatīt darba dienā no plkst.</w:t>
      </w:r>
      <w:r w:rsidR="00316CE6" w:rsidRPr="00865305">
        <w:rPr>
          <w:rFonts w:ascii="Times New Roman" w:hAnsi="Times New Roman" w:cs="Times New Roman"/>
          <w:sz w:val="24"/>
          <w:szCs w:val="24"/>
        </w:rPr>
        <w:t>09:00</w:t>
      </w:r>
      <w:r w:rsidRPr="00865305">
        <w:rPr>
          <w:rFonts w:ascii="Times New Roman" w:hAnsi="Times New Roman" w:cs="Times New Roman"/>
          <w:sz w:val="24"/>
          <w:szCs w:val="24"/>
        </w:rPr>
        <w:t xml:space="preserve"> līdz plkst.</w:t>
      </w:r>
      <w:r w:rsidR="00316CE6" w:rsidRPr="00865305">
        <w:rPr>
          <w:rFonts w:ascii="Times New Roman" w:hAnsi="Times New Roman" w:cs="Times New Roman"/>
          <w:sz w:val="24"/>
          <w:szCs w:val="24"/>
        </w:rPr>
        <w:t>1</w:t>
      </w:r>
      <w:r w:rsidR="00336B1F" w:rsidRPr="00865305">
        <w:rPr>
          <w:rFonts w:ascii="Times New Roman" w:hAnsi="Times New Roman" w:cs="Times New Roman"/>
          <w:sz w:val="24"/>
          <w:szCs w:val="24"/>
        </w:rPr>
        <w:t>5</w:t>
      </w:r>
      <w:r w:rsidR="00316CE6" w:rsidRPr="00865305">
        <w:rPr>
          <w:rFonts w:ascii="Times New Roman" w:hAnsi="Times New Roman" w:cs="Times New Roman"/>
          <w:sz w:val="24"/>
          <w:szCs w:val="24"/>
        </w:rPr>
        <w:t>:00</w:t>
      </w:r>
      <w:r w:rsidRPr="00865305">
        <w:rPr>
          <w:rFonts w:ascii="Times New Roman" w:hAnsi="Times New Roman" w:cs="Times New Roman"/>
          <w:sz w:val="24"/>
          <w:szCs w:val="24"/>
        </w:rPr>
        <w:t>, apskates laiku iepriekš saskaņojot ar</w:t>
      </w:r>
      <w:r w:rsidR="00316CE6" w:rsidRPr="00865305">
        <w:rPr>
          <w:rFonts w:ascii="Times New Roman" w:hAnsi="Times New Roman" w:cs="Times New Roman"/>
          <w:sz w:val="24"/>
          <w:szCs w:val="24"/>
        </w:rPr>
        <w:t xml:space="preserve"> </w:t>
      </w:r>
      <w:bookmarkStart w:id="5" w:name="_Hlk163722085"/>
      <w:r w:rsidR="0077034D">
        <w:rPr>
          <w:rFonts w:ascii="Times New Roman" w:hAnsi="Times New Roman" w:cs="Times New Roman"/>
          <w:sz w:val="24"/>
          <w:szCs w:val="24"/>
        </w:rPr>
        <w:t xml:space="preserve">Lindu </w:t>
      </w:r>
      <w:proofErr w:type="spellStart"/>
      <w:r w:rsidR="0077034D">
        <w:rPr>
          <w:rFonts w:ascii="Times New Roman" w:hAnsi="Times New Roman" w:cs="Times New Roman"/>
          <w:sz w:val="24"/>
          <w:szCs w:val="24"/>
        </w:rPr>
        <w:t>Ozolanti</w:t>
      </w:r>
      <w:proofErr w:type="spellEnd"/>
      <w:r w:rsidR="0077034D">
        <w:rPr>
          <w:rFonts w:ascii="Times New Roman" w:hAnsi="Times New Roman" w:cs="Times New Roman"/>
          <w:sz w:val="24"/>
          <w:szCs w:val="24"/>
        </w:rPr>
        <w:t xml:space="preserve">, </w:t>
      </w:r>
      <w:r w:rsidR="0077034D" w:rsidRPr="0077034D">
        <w:rPr>
          <w:rFonts w:ascii="Times New Roman" w:hAnsi="Times New Roman" w:cs="Times New Roman"/>
          <w:sz w:val="24"/>
          <w:szCs w:val="24"/>
        </w:rPr>
        <w:t>Vecāk</w:t>
      </w:r>
      <w:r w:rsidR="0077034D">
        <w:rPr>
          <w:rFonts w:ascii="Times New Roman" w:hAnsi="Times New Roman" w:cs="Times New Roman"/>
          <w:sz w:val="24"/>
          <w:szCs w:val="24"/>
        </w:rPr>
        <w:t xml:space="preserve">o </w:t>
      </w:r>
      <w:r w:rsidR="0077034D" w:rsidRPr="0077034D">
        <w:rPr>
          <w:rFonts w:ascii="Times New Roman" w:hAnsi="Times New Roman" w:cs="Times New Roman"/>
          <w:sz w:val="24"/>
          <w:szCs w:val="24"/>
        </w:rPr>
        <w:t>projektu vadītāj</w:t>
      </w:r>
      <w:r w:rsidR="0077034D">
        <w:rPr>
          <w:rFonts w:ascii="Times New Roman" w:hAnsi="Times New Roman" w:cs="Times New Roman"/>
          <w:sz w:val="24"/>
          <w:szCs w:val="24"/>
        </w:rPr>
        <w:t xml:space="preserve">u, tālr. </w:t>
      </w:r>
      <w:r w:rsidR="0077034D" w:rsidRPr="0077034D">
        <w:rPr>
          <w:rFonts w:ascii="Times New Roman" w:hAnsi="Times New Roman" w:cs="Times New Roman"/>
          <w:sz w:val="24"/>
          <w:szCs w:val="24"/>
        </w:rPr>
        <w:t>+371 29418282</w:t>
      </w:r>
      <w:r w:rsidR="0077034D">
        <w:rPr>
          <w:rFonts w:ascii="Times New Roman" w:hAnsi="Times New Roman" w:cs="Times New Roman"/>
          <w:sz w:val="24"/>
          <w:szCs w:val="24"/>
        </w:rPr>
        <w:t>, e-</w:t>
      </w:r>
      <w:r w:rsidR="0077034D" w:rsidRPr="0077034D">
        <w:rPr>
          <w:rFonts w:ascii="Times New Roman" w:hAnsi="Times New Roman" w:cs="Times New Roman"/>
          <w:sz w:val="24"/>
          <w:szCs w:val="24"/>
        </w:rPr>
        <w:t xml:space="preserve">pasts: </w:t>
      </w:r>
      <w:hyperlink r:id="rId7" w:history="1">
        <w:r w:rsidR="0077034D" w:rsidRPr="0033456C">
          <w:rPr>
            <w:rStyle w:val="Hyperlink"/>
            <w:rFonts w:ascii="Times New Roman" w:hAnsi="Times New Roman" w:cs="Times New Roman"/>
            <w:sz w:val="24"/>
            <w:szCs w:val="24"/>
          </w:rPr>
          <w:t>linda.ozolante@bkus.lv</w:t>
        </w:r>
      </w:hyperlink>
      <w:r w:rsidR="0077034D">
        <w:rPr>
          <w:rFonts w:ascii="Times New Roman" w:hAnsi="Times New Roman" w:cs="Times New Roman"/>
          <w:sz w:val="24"/>
          <w:szCs w:val="24"/>
        </w:rPr>
        <w:t>.</w:t>
      </w:r>
    </w:p>
    <w:bookmarkEnd w:id="5"/>
    <w:p w14:paraId="7697A560" w14:textId="64493E89" w:rsidR="0077034D" w:rsidRDefault="0077034D" w:rsidP="0077034D">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Iepazīšanās ar nomas objektu ir obligāta, par to tiek reģistrēta atzīme Nomas objekta apskates lapā, norādot šādas ziņas:</w:t>
      </w:r>
    </w:p>
    <w:p w14:paraId="7EA709AF" w14:textId="5C43CD1C" w:rsidR="0077034D" w:rsidRDefault="0077034D" w:rsidP="0077034D">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Pretendenta pilns nosaukums, juridiskā adrese, pārstāvja vārds, uzvārds, vizītes datums un laiks.</w:t>
      </w:r>
    </w:p>
    <w:p w14:paraId="7D09491A" w14:textId="77777777" w:rsidR="0077034D" w:rsidRDefault="0077034D" w:rsidP="0077034D">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Informācijas patiesumu, Nomas objekta apskates lapā pretendenta pārstāvis apliecina ar personīgo parakstu.</w:t>
      </w:r>
    </w:p>
    <w:p w14:paraId="582EE647" w14:textId="2299C696" w:rsidR="0077034D" w:rsidRPr="0077034D" w:rsidRDefault="0077034D" w:rsidP="009E115B">
      <w:pPr>
        <w:tabs>
          <w:tab w:val="left" w:pos="9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Pēc</w:t>
      </w:r>
      <w:r w:rsidRPr="0077034D">
        <w:rPr>
          <w:rFonts w:ascii="Times New Roman" w:hAnsi="Times New Roman" w:cs="Times New Roman"/>
          <w:sz w:val="24"/>
          <w:szCs w:val="24"/>
        </w:rPr>
        <w:t xml:space="preserve"> </w:t>
      </w:r>
      <w:r w:rsidR="009E115B">
        <w:rPr>
          <w:rFonts w:ascii="Times New Roman" w:hAnsi="Times New Roman" w:cs="Times New Roman"/>
          <w:sz w:val="24"/>
          <w:szCs w:val="24"/>
        </w:rPr>
        <w:t xml:space="preserve"> Nolikuma </w:t>
      </w:r>
      <w:r w:rsidR="00E030B9">
        <w:rPr>
          <w:rFonts w:ascii="Times New Roman" w:hAnsi="Times New Roman" w:cs="Times New Roman"/>
          <w:sz w:val="24"/>
          <w:szCs w:val="24"/>
        </w:rPr>
        <w:t>5.1.p</w:t>
      </w:r>
      <w:r w:rsidR="009E115B">
        <w:rPr>
          <w:rFonts w:ascii="Times New Roman" w:hAnsi="Times New Roman" w:cs="Times New Roman"/>
          <w:sz w:val="24"/>
          <w:szCs w:val="24"/>
        </w:rPr>
        <w:t xml:space="preserve">unktā norādītā termiņa beigām viss Nomas objekt apskates reģistrs tiek nodots Komisijai un pievienots izsoles projektam. </w:t>
      </w:r>
    </w:p>
    <w:p w14:paraId="1C153330" w14:textId="77777777" w:rsidR="003E3F6D" w:rsidRPr="00FF548E" w:rsidRDefault="003E3F6D" w:rsidP="00CA3D20">
      <w:pPr>
        <w:pStyle w:val="ListParagraph"/>
        <w:spacing w:after="0" w:line="240" w:lineRule="auto"/>
        <w:ind w:left="1080"/>
        <w:jc w:val="both"/>
        <w:rPr>
          <w:rFonts w:ascii="Times New Roman" w:hAnsi="Times New Roman" w:cs="Times New Roman"/>
          <w:sz w:val="24"/>
          <w:szCs w:val="24"/>
        </w:rPr>
      </w:pPr>
    </w:p>
    <w:p w14:paraId="318C9D35" w14:textId="2A7321CC" w:rsidR="003E3F6D" w:rsidRPr="000130E5" w:rsidRDefault="003E3F6D" w:rsidP="000130E5">
      <w:pPr>
        <w:pStyle w:val="ListParagraph"/>
        <w:numPr>
          <w:ilvl w:val="0"/>
          <w:numId w:val="2"/>
        </w:numPr>
        <w:spacing w:after="0" w:line="240" w:lineRule="auto"/>
        <w:jc w:val="center"/>
        <w:rPr>
          <w:rFonts w:ascii="Times New Roman" w:hAnsi="Times New Roman" w:cs="Times New Roman"/>
          <w:b/>
          <w:bCs/>
          <w:sz w:val="24"/>
          <w:szCs w:val="24"/>
        </w:rPr>
      </w:pPr>
      <w:r w:rsidRPr="000130E5">
        <w:rPr>
          <w:rFonts w:ascii="Times New Roman" w:hAnsi="Times New Roman" w:cs="Times New Roman"/>
          <w:b/>
          <w:bCs/>
          <w:sz w:val="24"/>
          <w:szCs w:val="24"/>
        </w:rPr>
        <w:t>Informācija par izsoles publicēšanu</w:t>
      </w:r>
    </w:p>
    <w:p w14:paraId="1DE44FED" w14:textId="4BB1780E" w:rsidR="003E3F6D"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Sludinājum</w:t>
      </w:r>
      <w:r w:rsidR="000130E5">
        <w:rPr>
          <w:rFonts w:ascii="Times New Roman" w:hAnsi="Times New Roman" w:cs="Times New Roman"/>
          <w:sz w:val="24"/>
          <w:szCs w:val="24"/>
        </w:rPr>
        <w:t>u</w:t>
      </w:r>
      <w:r w:rsidRPr="00FF548E">
        <w:rPr>
          <w:rFonts w:ascii="Times New Roman" w:hAnsi="Times New Roman" w:cs="Times New Roman"/>
          <w:sz w:val="24"/>
          <w:szCs w:val="24"/>
        </w:rPr>
        <w:t xml:space="preserve"> un nomas tiesību izsoles nolikums Iznomātājs publicē savā mājas lapā </w:t>
      </w:r>
      <w:hyperlink r:id="rId8" w:history="1">
        <w:r w:rsidRPr="00FF548E">
          <w:rPr>
            <w:rStyle w:val="Hyperlink"/>
            <w:rFonts w:ascii="Times New Roman" w:hAnsi="Times New Roman" w:cs="Times New Roman"/>
            <w:sz w:val="24"/>
            <w:szCs w:val="24"/>
          </w:rPr>
          <w:t>www.bkus.lv</w:t>
        </w:r>
      </w:hyperlink>
      <w:r w:rsidRPr="00FF548E">
        <w:rPr>
          <w:rFonts w:ascii="Times New Roman" w:hAnsi="Times New Roman" w:cs="Times New Roman"/>
          <w:sz w:val="24"/>
          <w:szCs w:val="24"/>
        </w:rPr>
        <w:t xml:space="preserve">, kā arī VAS “Valsts nekustamie īpašumi” mājas lapā </w:t>
      </w:r>
      <w:hyperlink r:id="rId9" w:history="1">
        <w:r w:rsidRPr="00FF548E">
          <w:rPr>
            <w:rStyle w:val="Hyperlink"/>
            <w:rFonts w:ascii="Times New Roman" w:hAnsi="Times New Roman" w:cs="Times New Roman"/>
            <w:sz w:val="24"/>
            <w:szCs w:val="24"/>
          </w:rPr>
          <w:t>www.vni.lv</w:t>
        </w:r>
      </w:hyperlink>
      <w:r w:rsidRPr="00FF548E">
        <w:rPr>
          <w:rFonts w:ascii="Times New Roman" w:hAnsi="Times New Roman" w:cs="Times New Roman"/>
          <w:sz w:val="24"/>
          <w:szCs w:val="24"/>
        </w:rPr>
        <w:t>.</w:t>
      </w:r>
    </w:p>
    <w:p w14:paraId="15C76C24" w14:textId="5C0F14FE" w:rsidR="00625F25" w:rsidRDefault="00625F25" w:rsidP="00CA3D20">
      <w:pPr>
        <w:pStyle w:val="ListParagraph"/>
        <w:spacing w:after="0" w:line="240" w:lineRule="auto"/>
        <w:ind w:left="1080"/>
        <w:jc w:val="both"/>
        <w:rPr>
          <w:rFonts w:ascii="Times New Roman" w:hAnsi="Times New Roman" w:cs="Times New Roman"/>
          <w:sz w:val="24"/>
          <w:szCs w:val="24"/>
        </w:rPr>
      </w:pPr>
    </w:p>
    <w:p w14:paraId="49A54D95" w14:textId="659E29E3" w:rsidR="00CC7024" w:rsidRDefault="00CC7024" w:rsidP="00CA3D20">
      <w:pPr>
        <w:pStyle w:val="ListParagraph"/>
        <w:spacing w:after="0" w:line="240" w:lineRule="auto"/>
        <w:ind w:left="1080"/>
        <w:jc w:val="both"/>
        <w:rPr>
          <w:rFonts w:ascii="Times New Roman" w:hAnsi="Times New Roman" w:cs="Times New Roman"/>
          <w:sz w:val="24"/>
          <w:szCs w:val="24"/>
        </w:rPr>
      </w:pPr>
    </w:p>
    <w:p w14:paraId="2079F613" w14:textId="2C8CA41E" w:rsidR="00625F25" w:rsidRPr="000130E5" w:rsidRDefault="00625F25" w:rsidP="000130E5">
      <w:pPr>
        <w:pStyle w:val="ListParagraph"/>
        <w:numPr>
          <w:ilvl w:val="0"/>
          <w:numId w:val="2"/>
        </w:numPr>
        <w:spacing w:after="0" w:line="240" w:lineRule="auto"/>
        <w:jc w:val="center"/>
        <w:rPr>
          <w:rFonts w:ascii="Times New Roman" w:hAnsi="Times New Roman" w:cs="Times New Roman"/>
          <w:b/>
          <w:bCs/>
          <w:sz w:val="24"/>
          <w:szCs w:val="24"/>
        </w:rPr>
      </w:pPr>
      <w:r w:rsidRPr="000130E5">
        <w:rPr>
          <w:rFonts w:ascii="Times New Roman" w:hAnsi="Times New Roman" w:cs="Times New Roman"/>
          <w:b/>
          <w:bCs/>
          <w:sz w:val="24"/>
          <w:szCs w:val="24"/>
        </w:rPr>
        <w:t>Nomas pretendentu piedāvājumu iesniegšanas kārtība un prasības nomas pretendentiem</w:t>
      </w:r>
    </w:p>
    <w:p w14:paraId="5D74A061" w14:textId="00572D52" w:rsidR="00625F25" w:rsidRPr="004C302B"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Pretendents piedāvājumu iesniedz darba dienā</w:t>
      </w:r>
      <w:r w:rsidR="000130E5">
        <w:rPr>
          <w:rFonts w:ascii="Times New Roman" w:hAnsi="Times New Roman" w:cs="Times New Roman"/>
          <w:sz w:val="24"/>
          <w:szCs w:val="24"/>
        </w:rPr>
        <w:t>s</w:t>
      </w:r>
      <w:r w:rsidRPr="00FF548E">
        <w:rPr>
          <w:rFonts w:ascii="Times New Roman" w:hAnsi="Times New Roman" w:cs="Times New Roman"/>
          <w:sz w:val="24"/>
          <w:szCs w:val="24"/>
        </w:rPr>
        <w:t xml:space="preserve"> no </w:t>
      </w:r>
      <w:r w:rsidRPr="00A62853">
        <w:rPr>
          <w:rFonts w:ascii="Times New Roman" w:hAnsi="Times New Roman" w:cs="Times New Roman"/>
          <w:sz w:val="24"/>
          <w:szCs w:val="24"/>
        </w:rPr>
        <w:t xml:space="preserve">plkst. </w:t>
      </w:r>
      <w:r w:rsidR="00A62853" w:rsidRPr="00A62853">
        <w:rPr>
          <w:rFonts w:ascii="Times New Roman" w:hAnsi="Times New Roman" w:cs="Times New Roman"/>
          <w:sz w:val="24"/>
          <w:szCs w:val="24"/>
        </w:rPr>
        <w:t>0</w:t>
      </w:r>
      <w:r w:rsidR="00DC38DE">
        <w:rPr>
          <w:rFonts w:ascii="Times New Roman" w:hAnsi="Times New Roman" w:cs="Times New Roman"/>
          <w:sz w:val="24"/>
          <w:szCs w:val="24"/>
        </w:rPr>
        <w:t>9</w:t>
      </w:r>
      <w:r w:rsidR="00A62853" w:rsidRPr="00A62853">
        <w:rPr>
          <w:rFonts w:ascii="Times New Roman" w:hAnsi="Times New Roman" w:cs="Times New Roman"/>
          <w:sz w:val="24"/>
          <w:szCs w:val="24"/>
        </w:rPr>
        <w:t>:00</w:t>
      </w:r>
      <w:r w:rsidRPr="00A62853">
        <w:rPr>
          <w:rFonts w:ascii="Times New Roman" w:hAnsi="Times New Roman" w:cs="Times New Roman"/>
          <w:sz w:val="24"/>
          <w:szCs w:val="24"/>
        </w:rPr>
        <w:t xml:space="preserve"> līdz</w:t>
      </w:r>
      <w:r w:rsidR="00A62853">
        <w:rPr>
          <w:rFonts w:ascii="Times New Roman" w:hAnsi="Times New Roman" w:cs="Times New Roman"/>
          <w:sz w:val="24"/>
          <w:szCs w:val="24"/>
        </w:rPr>
        <w:t xml:space="preserve"> </w:t>
      </w:r>
      <w:r w:rsidRPr="00A62853">
        <w:rPr>
          <w:rFonts w:ascii="Times New Roman" w:hAnsi="Times New Roman" w:cs="Times New Roman"/>
          <w:sz w:val="24"/>
          <w:szCs w:val="24"/>
        </w:rPr>
        <w:t>plkst.</w:t>
      </w:r>
      <w:r w:rsidR="00A62853" w:rsidRPr="00A62853">
        <w:rPr>
          <w:rFonts w:ascii="Times New Roman" w:hAnsi="Times New Roman" w:cs="Times New Roman"/>
          <w:sz w:val="24"/>
          <w:szCs w:val="24"/>
        </w:rPr>
        <w:t>1</w:t>
      </w:r>
      <w:r w:rsidR="00DC38DE">
        <w:rPr>
          <w:rFonts w:ascii="Times New Roman" w:hAnsi="Times New Roman" w:cs="Times New Roman"/>
          <w:sz w:val="24"/>
          <w:szCs w:val="24"/>
        </w:rPr>
        <w:t>6</w:t>
      </w:r>
      <w:r w:rsidR="00A62853" w:rsidRPr="00A62853">
        <w:rPr>
          <w:rFonts w:ascii="Times New Roman" w:hAnsi="Times New Roman" w:cs="Times New Roman"/>
          <w:sz w:val="24"/>
          <w:szCs w:val="24"/>
        </w:rPr>
        <w:t>:00</w:t>
      </w:r>
      <w:r w:rsidR="00A62853">
        <w:rPr>
          <w:rFonts w:ascii="Times New Roman" w:hAnsi="Times New Roman" w:cs="Times New Roman"/>
          <w:sz w:val="24"/>
          <w:szCs w:val="24"/>
        </w:rPr>
        <w:t xml:space="preserve"> (piektdienās no plkst. </w:t>
      </w:r>
      <w:r w:rsidR="00DC38DE">
        <w:rPr>
          <w:rFonts w:ascii="Times New Roman" w:hAnsi="Times New Roman" w:cs="Times New Roman"/>
          <w:sz w:val="24"/>
          <w:szCs w:val="24"/>
        </w:rPr>
        <w:t>9</w:t>
      </w:r>
      <w:r w:rsidR="00A62853">
        <w:rPr>
          <w:rFonts w:ascii="Times New Roman" w:hAnsi="Times New Roman" w:cs="Times New Roman"/>
          <w:sz w:val="24"/>
          <w:szCs w:val="24"/>
        </w:rPr>
        <w:t>:</w:t>
      </w:r>
      <w:r w:rsidR="00DC38DE">
        <w:rPr>
          <w:rFonts w:ascii="Times New Roman" w:hAnsi="Times New Roman" w:cs="Times New Roman"/>
          <w:sz w:val="24"/>
          <w:szCs w:val="24"/>
        </w:rPr>
        <w:t>0</w:t>
      </w:r>
      <w:r w:rsidR="00A62853">
        <w:rPr>
          <w:rFonts w:ascii="Times New Roman" w:hAnsi="Times New Roman" w:cs="Times New Roman"/>
          <w:sz w:val="24"/>
          <w:szCs w:val="24"/>
        </w:rPr>
        <w:t>0 līdz plkst.15:00)</w:t>
      </w:r>
      <w:r w:rsidRPr="00A62853">
        <w:rPr>
          <w:rFonts w:ascii="Times New Roman" w:hAnsi="Times New Roman" w:cs="Times New Roman"/>
          <w:sz w:val="24"/>
          <w:szCs w:val="24"/>
        </w:rPr>
        <w:t xml:space="preserve"> Iznomātāja Juridiskajā un iepirkumu</w:t>
      </w:r>
      <w:r w:rsidRPr="00FF548E">
        <w:rPr>
          <w:rFonts w:ascii="Times New Roman" w:hAnsi="Times New Roman" w:cs="Times New Roman"/>
          <w:sz w:val="24"/>
          <w:szCs w:val="24"/>
        </w:rPr>
        <w:t xml:space="preserve"> daļā, Vienības gatvē 45, Rīgā. Piedāvājumu iesniedzot personīgi vai nosūtot pa pastu. Pasta sūtījumiem jābūt </w:t>
      </w:r>
      <w:r w:rsidRPr="004C302B">
        <w:rPr>
          <w:rFonts w:ascii="Times New Roman" w:hAnsi="Times New Roman" w:cs="Times New Roman"/>
          <w:sz w:val="24"/>
          <w:szCs w:val="24"/>
        </w:rPr>
        <w:t xml:space="preserve">saņemtiem līdz </w:t>
      </w:r>
      <w:r w:rsidR="001121BA" w:rsidRPr="004C302B">
        <w:rPr>
          <w:rFonts w:ascii="Times New Roman" w:hAnsi="Times New Roman" w:cs="Times New Roman"/>
          <w:b/>
          <w:bCs/>
          <w:sz w:val="24"/>
          <w:szCs w:val="24"/>
        </w:rPr>
        <w:t>202</w:t>
      </w:r>
      <w:r w:rsidR="001C0E87" w:rsidRPr="004C302B">
        <w:rPr>
          <w:rFonts w:ascii="Times New Roman" w:hAnsi="Times New Roman" w:cs="Times New Roman"/>
          <w:b/>
          <w:bCs/>
          <w:sz w:val="24"/>
          <w:szCs w:val="24"/>
        </w:rPr>
        <w:t>4</w:t>
      </w:r>
      <w:r w:rsidR="001121BA" w:rsidRPr="004C302B">
        <w:rPr>
          <w:rFonts w:ascii="Times New Roman" w:hAnsi="Times New Roman" w:cs="Times New Roman"/>
          <w:b/>
          <w:bCs/>
          <w:sz w:val="24"/>
          <w:szCs w:val="24"/>
        </w:rPr>
        <w:t xml:space="preserve">.gada </w:t>
      </w:r>
      <w:r w:rsidR="004C302B" w:rsidRPr="004C302B">
        <w:rPr>
          <w:rFonts w:ascii="Times New Roman" w:hAnsi="Times New Roman" w:cs="Times New Roman"/>
          <w:b/>
          <w:bCs/>
          <w:sz w:val="24"/>
          <w:szCs w:val="24"/>
        </w:rPr>
        <w:t>09.maija</w:t>
      </w:r>
      <w:r w:rsidR="00A62853" w:rsidRPr="004C302B">
        <w:rPr>
          <w:rFonts w:ascii="Times New Roman" w:hAnsi="Times New Roman" w:cs="Times New Roman"/>
          <w:sz w:val="24"/>
          <w:szCs w:val="24"/>
        </w:rPr>
        <w:t xml:space="preserve"> </w:t>
      </w:r>
      <w:r w:rsidRPr="004C302B">
        <w:rPr>
          <w:rFonts w:ascii="Times New Roman" w:hAnsi="Times New Roman" w:cs="Times New Roman"/>
          <w:sz w:val="24"/>
          <w:szCs w:val="24"/>
        </w:rPr>
        <w:t>plkst.</w:t>
      </w:r>
      <w:r w:rsidR="004C302B" w:rsidRPr="004C302B">
        <w:rPr>
          <w:rFonts w:ascii="Times New Roman" w:hAnsi="Times New Roman" w:cs="Times New Roman"/>
          <w:sz w:val="24"/>
          <w:szCs w:val="24"/>
        </w:rPr>
        <w:t>13</w:t>
      </w:r>
      <w:r w:rsidR="00A62853" w:rsidRPr="004C302B">
        <w:rPr>
          <w:rFonts w:ascii="Times New Roman" w:hAnsi="Times New Roman" w:cs="Times New Roman"/>
          <w:sz w:val="24"/>
          <w:szCs w:val="24"/>
        </w:rPr>
        <w:t>:00.</w:t>
      </w:r>
    </w:p>
    <w:p w14:paraId="75524F1B" w14:textId="388AFB9A"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lastRenderedPageBreak/>
        <w:t xml:space="preserve">Pretendents piedāvājumu noformē, aizpildot “Piedāvājumu izsolei </w:t>
      </w:r>
      <w:r w:rsidRPr="00316CE6">
        <w:rPr>
          <w:rFonts w:ascii="Times New Roman" w:hAnsi="Times New Roman" w:cs="Times New Roman"/>
          <w:sz w:val="24"/>
          <w:szCs w:val="24"/>
        </w:rPr>
        <w:t>” (</w:t>
      </w:r>
      <w:r w:rsidR="001C0E87">
        <w:rPr>
          <w:rFonts w:ascii="Times New Roman" w:hAnsi="Times New Roman" w:cs="Times New Roman"/>
          <w:sz w:val="24"/>
          <w:szCs w:val="24"/>
        </w:rPr>
        <w:t>2</w:t>
      </w:r>
      <w:r w:rsidRPr="00316CE6">
        <w:rPr>
          <w:rFonts w:ascii="Times New Roman" w:hAnsi="Times New Roman" w:cs="Times New Roman"/>
          <w:sz w:val="24"/>
          <w:szCs w:val="24"/>
        </w:rPr>
        <w:t>.pielikum</w:t>
      </w:r>
      <w:r w:rsidRPr="00FF548E">
        <w:rPr>
          <w:rFonts w:ascii="Times New Roman" w:hAnsi="Times New Roman" w:cs="Times New Roman"/>
          <w:sz w:val="24"/>
          <w:szCs w:val="24"/>
        </w:rPr>
        <w:t>s), kurā norāda:</w:t>
      </w:r>
    </w:p>
    <w:p w14:paraId="6C38188E" w14:textId="676A8615"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Fiziska persona – vār</w:t>
      </w:r>
      <w:r w:rsidR="000130E5">
        <w:rPr>
          <w:rFonts w:ascii="Times New Roman" w:hAnsi="Times New Roman" w:cs="Times New Roman"/>
          <w:sz w:val="24"/>
          <w:szCs w:val="24"/>
        </w:rPr>
        <w:t>d</w:t>
      </w:r>
      <w:r w:rsidRPr="00FF548E">
        <w:rPr>
          <w:rFonts w:ascii="Times New Roman" w:hAnsi="Times New Roman" w:cs="Times New Roman"/>
          <w:sz w:val="24"/>
          <w:szCs w:val="24"/>
        </w:rPr>
        <w:t>u, uzvārdu, personas kodu, deklarētās dzīvesvietas adresi;</w:t>
      </w:r>
    </w:p>
    <w:p w14:paraId="1B78C9C6" w14:textId="6C3AB708"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Juridiska persona – nosaukumu, reģistrācijas numuru, juridisko adresi;</w:t>
      </w:r>
    </w:p>
    <w:p w14:paraId="238C8EF1" w14:textId="4FFA7790" w:rsidR="00625F25" w:rsidRPr="00FF548E"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Nomas tiesību pretendenta pārstāvja vārdu, uzvārdu pievienojot pilnvaru (oriģinālu vai apliecinātu kopiju) attiecīgajai personai pārstāvēt pretendenta interes</w:t>
      </w:r>
      <w:r w:rsidR="000130E5">
        <w:rPr>
          <w:rFonts w:ascii="Times New Roman" w:hAnsi="Times New Roman" w:cs="Times New Roman"/>
          <w:sz w:val="24"/>
          <w:szCs w:val="24"/>
        </w:rPr>
        <w:t>es</w:t>
      </w:r>
      <w:r w:rsidRPr="00FF548E">
        <w:rPr>
          <w:rFonts w:ascii="Times New Roman" w:hAnsi="Times New Roman" w:cs="Times New Roman"/>
          <w:sz w:val="24"/>
          <w:szCs w:val="24"/>
        </w:rPr>
        <w:t>;</w:t>
      </w:r>
    </w:p>
    <w:p w14:paraId="42D86CFF" w14:textId="0A9CB1D2" w:rsidR="00625F25" w:rsidRDefault="00625F2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elektroniskā pasta adresi;</w:t>
      </w:r>
    </w:p>
    <w:p w14:paraId="46269CDF" w14:textId="15F55BE4" w:rsidR="0081620A" w:rsidRPr="0081620A" w:rsidRDefault="0081620A" w:rsidP="0081620A">
      <w:pPr>
        <w:pStyle w:val="Sarakstarindkopa1"/>
        <w:numPr>
          <w:ilvl w:val="2"/>
          <w:numId w:val="2"/>
        </w:numPr>
        <w:jc w:val="both"/>
        <w:rPr>
          <w:sz w:val="24"/>
          <w:szCs w:val="24"/>
        </w:rPr>
      </w:pPr>
      <w:r>
        <w:rPr>
          <w:sz w:val="24"/>
          <w:szCs w:val="24"/>
        </w:rPr>
        <w:t>oficiālo elektronisko adresi (ja ir aktivizēts tās konts) vai elektroniskā pasta adresi (ja ir);</w:t>
      </w:r>
    </w:p>
    <w:p w14:paraId="7DAD6428" w14:textId="3A405F5A" w:rsidR="00CC7024" w:rsidRDefault="00625F25" w:rsidP="00CC7024">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Piedāvāto nomas maksas apmēru</w:t>
      </w:r>
      <w:r w:rsidR="00DB5835">
        <w:rPr>
          <w:rFonts w:ascii="Times New Roman" w:hAnsi="Times New Roman" w:cs="Times New Roman"/>
          <w:sz w:val="24"/>
          <w:szCs w:val="24"/>
        </w:rPr>
        <w:t xml:space="preserve"> EUR bez PVN</w:t>
      </w:r>
      <w:r w:rsidR="008F3AFC">
        <w:rPr>
          <w:rFonts w:ascii="Times New Roman" w:hAnsi="Times New Roman" w:cs="Times New Roman"/>
          <w:sz w:val="24"/>
          <w:szCs w:val="24"/>
        </w:rPr>
        <w:t xml:space="preserve"> par </w:t>
      </w:r>
      <w:r w:rsidR="00DB5835">
        <w:rPr>
          <w:rFonts w:ascii="Times New Roman" w:hAnsi="Times New Roman" w:cs="Times New Roman"/>
          <w:sz w:val="24"/>
          <w:szCs w:val="24"/>
        </w:rPr>
        <w:t>nomas objekta 1 m</w:t>
      </w:r>
      <w:r w:rsidR="00DB5835" w:rsidRPr="00DB5835">
        <w:rPr>
          <w:rFonts w:ascii="Times New Roman" w:hAnsi="Times New Roman" w:cs="Times New Roman"/>
          <w:sz w:val="24"/>
          <w:szCs w:val="24"/>
          <w:vertAlign w:val="superscript"/>
        </w:rPr>
        <w:t>2</w:t>
      </w:r>
      <w:r w:rsidR="001C0E87">
        <w:rPr>
          <w:rFonts w:ascii="Times New Roman" w:hAnsi="Times New Roman" w:cs="Times New Roman"/>
          <w:sz w:val="24"/>
          <w:szCs w:val="24"/>
        </w:rPr>
        <w:t>;</w:t>
      </w:r>
    </w:p>
    <w:p w14:paraId="00D9464C" w14:textId="457296B1" w:rsidR="001C0E87" w:rsidRDefault="001C0E87" w:rsidP="00CC7024">
      <w:pPr>
        <w:pStyle w:val="ListParagraph"/>
        <w:numPr>
          <w:ilvl w:val="2"/>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Nomas laikā plānotās darbības nomas objektā, tai skaitā norāda plānotās saimnieciskās darbības veidus, ieskatu piedāvātajā sortimentā, </w:t>
      </w:r>
      <w:r w:rsidR="00E36895">
        <w:rPr>
          <w:rFonts w:ascii="Times New Roman" w:hAnsi="Times New Roman" w:cs="Times New Roman"/>
          <w:sz w:val="24"/>
          <w:szCs w:val="24"/>
        </w:rPr>
        <w:t xml:space="preserve">iesniedz tirdzniecības telpu </w:t>
      </w:r>
      <w:proofErr w:type="spellStart"/>
      <w:r w:rsidR="00E36895">
        <w:rPr>
          <w:rFonts w:ascii="Times New Roman" w:hAnsi="Times New Roman" w:cs="Times New Roman"/>
          <w:sz w:val="24"/>
          <w:szCs w:val="24"/>
        </w:rPr>
        <w:t>vizualizāciju</w:t>
      </w:r>
      <w:proofErr w:type="spellEnd"/>
      <w:r w:rsidR="00E36895">
        <w:rPr>
          <w:rFonts w:ascii="Times New Roman" w:hAnsi="Times New Roman" w:cs="Times New Roman"/>
          <w:sz w:val="24"/>
          <w:szCs w:val="24"/>
        </w:rPr>
        <w:t>, atbilstoši Iznomātāja Nekustamā īpašuma konceptam.</w:t>
      </w:r>
    </w:p>
    <w:p w14:paraId="766C3A79" w14:textId="2AD7B8D8" w:rsidR="0081620A" w:rsidRPr="0081620A" w:rsidRDefault="0081620A" w:rsidP="0081620A">
      <w:pPr>
        <w:pStyle w:val="Sarakstarindkopa1"/>
        <w:numPr>
          <w:ilvl w:val="2"/>
          <w:numId w:val="2"/>
        </w:numPr>
        <w:jc w:val="both"/>
        <w:rPr>
          <w:sz w:val="24"/>
          <w:szCs w:val="24"/>
        </w:rPr>
      </w:pPr>
      <w:r>
        <w:rPr>
          <w:sz w:val="24"/>
          <w:szCs w:val="24"/>
        </w:rPr>
        <w:t xml:space="preserve">pretendenta piekrišanu, ka iznomātājs kā </w:t>
      </w:r>
      <w:proofErr w:type="spellStart"/>
      <w:r>
        <w:rPr>
          <w:sz w:val="24"/>
          <w:szCs w:val="24"/>
        </w:rPr>
        <w:t>kredītinformācijas</w:t>
      </w:r>
      <w:proofErr w:type="spellEnd"/>
      <w:r>
        <w:rPr>
          <w:sz w:val="24"/>
          <w:szCs w:val="24"/>
        </w:rPr>
        <w:t xml:space="preserve"> lietotājs ir tiesīgs pieprasīt un saņemt </w:t>
      </w:r>
      <w:proofErr w:type="spellStart"/>
      <w:r>
        <w:rPr>
          <w:sz w:val="24"/>
          <w:szCs w:val="24"/>
        </w:rPr>
        <w:t>kredītinformāciju</w:t>
      </w:r>
      <w:proofErr w:type="spellEnd"/>
      <w:r>
        <w:rPr>
          <w:sz w:val="24"/>
          <w:szCs w:val="24"/>
        </w:rPr>
        <w:t>, tai skaitā ziņas par pretendenta kavētajiem maksājumiem un tā kredītreitingu, no iznomātājam pieejamām datu bāzēm.</w:t>
      </w:r>
    </w:p>
    <w:p w14:paraId="22EB6A6F" w14:textId="25943123"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Pieteikumam jābūt spēkā trīs mēnešus no Pieteikumu atvēršanas dienas.</w:t>
      </w:r>
    </w:p>
    <w:p w14:paraId="412DCABB" w14:textId="1C8107E0" w:rsidR="00625F25" w:rsidRPr="00FF548E" w:rsidRDefault="00625F2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Visi dokumenti jāiesniedz latviešu valodā 1 (vienā) eksemplārā. Iesniegtie pieteikumi iz</w:t>
      </w:r>
      <w:r w:rsidR="00546065" w:rsidRPr="00FF548E">
        <w:rPr>
          <w:rFonts w:ascii="Times New Roman" w:hAnsi="Times New Roman" w:cs="Times New Roman"/>
          <w:sz w:val="24"/>
          <w:szCs w:val="24"/>
        </w:rPr>
        <w:t>solei netiek atgriezti Pretendentiem.</w:t>
      </w:r>
    </w:p>
    <w:p w14:paraId="1D17F05F" w14:textId="307B38C6" w:rsidR="00546065" w:rsidRPr="00FF548E" w:rsidRDefault="00546065"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Piedāvājums un tam pievienotie dokumenti ir jācauršauj un jāiesniedz aizlīmētā apl</w:t>
      </w:r>
      <w:r w:rsidR="000130E5">
        <w:rPr>
          <w:rFonts w:ascii="Times New Roman" w:hAnsi="Times New Roman" w:cs="Times New Roman"/>
          <w:sz w:val="24"/>
          <w:szCs w:val="24"/>
        </w:rPr>
        <w:t>o</w:t>
      </w:r>
      <w:r w:rsidRPr="00FF548E">
        <w:rPr>
          <w:rFonts w:ascii="Times New Roman" w:hAnsi="Times New Roman" w:cs="Times New Roman"/>
          <w:sz w:val="24"/>
          <w:szCs w:val="24"/>
        </w:rPr>
        <w:t>ksnē. Uz aploksnes jānorāda šāda informācija:</w:t>
      </w:r>
    </w:p>
    <w:p w14:paraId="3EA9FFBE" w14:textId="72579064" w:rsidR="00546065" w:rsidRPr="00FF548E" w:rsidRDefault="00546065"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Adresāts:</w:t>
      </w:r>
      <w:r w:rsidR="005E0DF7">
        <w:rPr>
          <w:rFonts w:ascii="Times New Roman" w:hAnsi="Times New Roman" w:cs="Times New Roman"/>
          <w:sz w:val="24"/>
          <w:szCs w:val="24"/>
        </w:rPr>
        <w:t xml:space="preserve"> </w:t>
      </w:r>
      <w:r w:rsidRPr="00FF548E">
        <w:rPr>
          <w:rFonts w:ascii="Times New Roman" w:hAnsi="Times New Roman" w:cs="Times New Roman"/>
          <w:sz w:val="24"/>
          <w:szCs w:val="24"/>
        </w:rPr>
        <w:t>VSIA “Bērnu klīniskā universitātes slimnīca”, Vienības gatve 45, Rīga, LV-1004</w:t>
      </w:r>
      <w:r w:rsidR="00085316" w:rsidRPr="00FF548E">
        <w:rPr>
          <w:rFonts w:ascii="Times New Roman" w:hAnsi="Times New Roman" w:cs="Times New Roman"/>
          <w:sz w:val="24"/>
          <w:szCs w:val="24"/>
        </w:rPr>
        <w:t>;</w:t>
      </w:r>
    </w:p>
    <w:p w14:paraId="408D5B89" w14:textId="5BAD86EF" w:rsidR="00546065" w:rsidRPr="001C0E87" w:rsidRDefault="00085316" w:rsidP="001C0E87">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“Piedāvājums nomas tiesību izsolei </w:t>
      </w:r>
      <w:r w:rsidR="001C0E87">
        <w:rPr>
          <w:rFonts w:ascii="Times New Roman" w:hAnsi="Times New Roman" w:cs="Times New Roman"/>
          <w:sz w:val="24"/>
          <w:szCs w:val="24"/>
        </w:rPr>
        <w:t xml:space="preserve">par </w:t>
      </w:r>
      <w:r w:rsidR="001C0E87" w:rsidRPr="001C0E87">
        <w:rPr>
          <w:rFonts w:ascii="Times New Roman" w:hAnsi="Times New Roman" w:cs="Times New Roman"/>
          <w:sz w:val="24"/>
          <w:szCs w:val="24"/>
        </w:rPr>
        <w:t>Nedzīvojamo telpu</w:t>
      </w:r>
      <w:r w:rsidR="001C0E87">
        <w:rPr>
          <w:rFonts w:ascii="Times New Roman" w:hAnsi="Times New Roman" w:cs="Times New Roman"/>
          <w:sz w:val="24"/>
          <w:szCs w:val="24"/>
        </w:rPr>
        <w:t xml:space="preserve"> nomu </w:t>
      </w:r>
      <w:r w:rsidR="001C0E87" w:rsidRPr="001C0E87">
        <w:rPr>
          <w:rFonts w:ascii="Times New Roman" w:hAnsi="Times New Roman" w:cs="Times New Roman"/>
          <w:sz w:val="24"/>
          <w:szCs w:val="24"/>
        </w:rPr>
        <w:t xml:space="preserve"> Vienības gatvē 45, Rīgā</w:t>
      </w:r>
      <w:r w:rsidR="001C0E87">
        <w:rPr>
          <w:rFonts w:ascii="Times New Roman" w:hAnsi="Times New Roman" w:cs="Times New Roman"/>
          <w:sz w:val="24"/>
          <w:szCs w:val="24"/>
        </w:rPr>
        <w:t xml:space="preserve">, </w:t>
      </w:r>
      <w:r w:rsidR="001C0E87" w:rsidRPr="001C0E87">
        <w:rPr>
          <w:rFonts w:ascii="Times New Roman" w:hAnsi="Times New Roman" w:cs="Times New Roman"/>
          <w:sz w:val="24"/>
          <w:szCs w:val="24"/>
        </w:rPr>
        <w:t>izsoles ID.NR. BKUS-2024/01-NI</w:t>
      </w:r>
      <w:r w:rsidRPr="001C0E87">
        <w:rPr>
          <w:rFonts w:ascii="Times New Roman" w:hAnsi="Times New Roman" w:cs="Times New Roman"/>
          <w:sz w:val="24"/>
          <w:szCs w:val="24"/>
        </w:rPr>
        <w:t>”</w:t>
      </w:r>
      <w:r w:rsidR="00BD43D4" w:rsidRPr="001C0E87">
        <w:rPr>
          <w:rFonts w:ascii="Times New Roman" w:hAnsi="Times New Roman" w:cs="Times New Roman"/>
          <w:sz w:val="24"/>
          <w:szCs w:val="24"/>
        </w:rPr>
        <w:t>;</w:t>
      </w:r>
    </w:p>
    <w:p w14:paraId="64F2D0FD" w14:textId="4E73A203" w:rsidR="00BD43D4" w:rsidRPr="004C302B" w:rsidRDefault="00BD43D4"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“Neatvērt pirms piedāvājumu atvēršanas sanāksmes</w:t>
      </w:r>
      <w:r w:rsidR="001C0E87">
        <w:rPr>
          <w:rFonts w:ascii="Times New Roman" w:hAnsi="Times New Roman" w:cs="Times New Roman"/>
          <w:sz w:val="24"/>
          <w:szCs w:val="24"/>
        </w:rPr>
        <w:t xml:space="preserve"> </w:t>
      </w:r>
      <w:r w:rsidR="001C0E87" w:rsidRPr="004C302B">
        <w:rPr>
          <w:rFonts w:ascii="Times New Roman" w:hAnsi="Times New Roman" w:cs="Times New Roman"/>
          <w:sz w:val="24"/>
          <w:szCs w:val="24"/>
        </w:rPr>
        <w:t xml:space="preserve">2024.gada </w:t>
      </w:r>
      <w:r w:rsidR="004C302B" w:rsidRPr="004C302B">
        <w:rPr>
          <w:rFonts w:ascii="Times New Roman" w:hAnsi="Times New Roman" w:cs="Times New Roman"/>
          <w:sz w:val="24"/>
          <w:szCs w:val="24"/>
        </w:rPr>
        <w:t xml:space="preserve">09.maija </w:t>
      </w:r>
      <w:proofErr w:type="spellStart"/>
      <w:r w:rsidR="001C0E87" w:rsidRPr="004C302B">
        <w:rPr>
          <w:rFonts w:ascii="Times New Roman" w:hAnsi="Times New Roman" w:cs="Times New Roman"/>
          <w:sz w:val="24"/>
          <w:szCs w:val="24"/>
        </w:rPr>
        <w:t>plkst</w:t>
      </w:r>
      <w:proofErr w:type="spellEnd"/>
      <w:r w:rsidR="001C0E87" w:rsidRPr="004C302B">
        <w:rPr>
          <w:rFonts w:ascii="Times New Roman" w:hAnsi="Times New Roman" w:cs="Times New Roman"/>
          <w:sz w:val="24"/>
          <w:szCs w:val="24"/>
        </w:rPr>
        <w:t xml:space="preserve"> </w:t>
      </w:r>
      <w:r w:rsidR="004C302B" w:rsidRPr="004C302B">
        <w:rPr>
          <w:rFonts w:ascii="Times New Roman" w:hAnsi="Times New Roman" w:cs="Times New Roman"/>
          <w:sz w:val="24"/>
          <w:szCs w:val="24"/>
        </w:rPr>
        <w:t>13:00</w:t>
      </w:r>
      <w:r w:rsidR="001C0E87" w:rsidRPr="004C302B">
        <w:rPr>
          <w:rFonts w:ascii="Times New Roman" w:hAnsi="Times New Roman" w:cs="Times New Roman"/>
          <w:sz w:val="24"/>
          <w:szCs w:val="24"/>
        </w:rPr>
        <w:t xml:space="preserve">. </w:t>
      </w:r>
      <w:r w:rsidRPr="004C302B">
        <w:rPr>
          <w:rFonts w:ascii="Times New Roman" w:hAnsi="Times New Roman" w:cs="Times New Roman"/>
          <w:sz w:val="24"/>
          <w:szCs w:val="24"/>
        </w:rPr>
        <w:t>”;</w:t>
      </w:r>
    </w:p>
    <w:p w14:paraId="7128AF41" w14:textId="495B4B29" w:rsidR="00BD43D4" w:rsidRPr="00FF548E" w:rsidRDefault="00BD43D4"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Pretendenta nosaukums un juridiskā adrese/ deklarētā dzīvesvietas adrese.</w:t>
      </w:r>
    </w:p>
    <w:p w14:paraId="4E5F4DEB" w14:textId="1C6EBBE6"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Komisija reģistrē saņemtos piedāvājumus to saņemšanas secībā, norādot to saņemšanas datumu un laiku, kā arī nomas tiesību pretendentu.</w:t>
      </w:r>
    </w:p>
    <w:p w14:paraId="713BFE4A" w14:textId="23E01064"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Piedāvājumus, kas iesniegti pēc Nolikuma </w:t>
      </w:r>
      <w:r w:rsidR="005E0DF7">
        <w:rPr>
          <w:rFonts w:ascii="Times New Roman" w:hAnsi="Times New Roman" w:cs="Times New Roman"/>
          <w:sz w:val="24"/>
          <w:szCs w:val="24"/>
        </w:rPr>
        <w:t>4.</w:t>
      </w:r>
      <w:r w:rsidR="00D97F17">
        <w:rPr>
          <w:rFonts w:ascii="Times New Roman" w:hAnsi="Times New Roman" w:cs="Times New Roman"/>
          <w:sz w:val="24"/>
          <w:szCs w:val="24"/>
        </w:rPr>
        <w:t>1</w:t>
      </w:r>
      <w:r w:rsidRPr="00FF548E">
        <w:rPr>
          <w:rFonts w:ascii="Times New Roman" w:hAnsi="Times New Roman" w:cs="Times New Roman"/>
          <w:sz w:val="24"/>
          <w:szCs w:val="24"/>
        </w:rPr>
        <w:t>.punktā noteiktā termiņa, Komisija nereģistrē un neatvērtu atgriež atpakaļ iesniedzējam.</w:t>
      </w:r>
    </w:p>
    <w:p w14:paraId="74708A18" w14:textId="1846D933"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Komisija piedāvājums neatver līdz izsoles sākumam un neizpauž informāciju par pretendentiem un to skaitu līdz izsoles sākumam.</w:t>
      </w:r>
    </w:p>
    <w:p w14:paraId="1187D3E9" w14:textId="3F3E7651" w:rsidR="00BD43D4" w:rsidRPr="00FF548E" w:rsidRDefault="00BD43D4" w:rsidP="00CA3D20">
      <w:pPr>
        <w:pStyle w:val="ListParagraph"/>
        <w:spacing w:after="0" w:line="240" w:lineRule="auto"/>
        <w:ind w:left="1080"/>
        <w:jc w:val="both"/>
        <w:rPr>
          <w:rFonts w:ascii="Times New Roman" w:hAnsi="Times New Roman" w:cs="Times New Roman"/>
          <w:sz w:val="24"/>
          <w:szCs w:val="24"/>
        </w:rPr>
      </w:pPr>
    </w:p>
    <w:p w14:paraId="1B9A01B1" w14:textId="2743106C" w:rsidR="00BD43D4" w:rsidRPr="000130E5" w:rsidRDefault="00BD43D4" w:rsidP="000130E5">
      <w:pPr>
        <w:pStyle w:val="ListParagraph"/>
        <w:numPr>
          <w:ilvl w:val="0"/>
          <w:numId w:val="2"/>
        </w:numPr>
        <w:spacing w:after="0" w:line="240" w:lineRule="auto"/>
        <w:jc w:val="center"/>
        <w:rPr>
          <w:rFonts w:ascii="Times New Roman" w:hAnsi="Times New Roman" w:cs="Times New Roman"/>
          <w:b/>
          <w:bCs/>
          <w:sz w:val="24"/>
          <w:szCs w:val="24"/>
        </w:rPr>
      </w:pPr>
      <w:r w:rsidRPr="000130E5">
        <w:rPr>
          <w:rFonts w:ascii="Times New Roman" w:hAnsi="Times New Roman" w:cs="Times New Roman"/>
          <w:b/>
          <w:bCs/>
          <w:sz w:val="24"/>
          <w:szCs w:val="24"/>
        </w:rPr>
        <w:t>Izsoles norises kārtība</w:t>
      </w:r>
    </w:p>
    <w:p w14:paraId="00EA9471" w14:textId="75A0764D" w:rsidR="0081620A" w:rsidRPr="004C302B" w:rsidRDefault="0081620A" w:rsidP="00CA3D2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Pretendentiem piedāvājumi jāiesniedz līdz 2024.</w:t>
      </w:r>
      <w:r w:rsidRPr="004C302B">
        <w:rPr>
          <w:rFonts w:ascii="Times New Roman" w:hAnsi="Times New Roman" w:cs="Times New Roman"/>
          <w:sz w:val="24"/>
          <w:szCs w:val="24"/>
        </w:rPr>
        <w:t xml:space="preserve">gada </w:t>
      </w:r>
      <w:r w:rsidR="004C302B" w:rsidRPr="004C302B">
        <w:rPr>
          <w:rFonts w:ascii="Times New Roman" w:hAnsi="Times New Roman" w:cs="Times New Roman"/>
          <w:sz w:val="24"/>
          <w:szCs w:val="24"/>
        </w:rPr>
        <w:t xml:space="preserve">09.maijā </w:t>
      </w:r>
      <w:r w:rsidRPr="004C302B">
        <w:rPr>
          <w:rFonts w:ascii="Times New Roman" w:hAnsi="Times New Roman" w:cs="Times New Roman"/>
          <w:sz w:val="24"/>
          <w:szCs w:val="24"/>
        </w:rPr>
        <w:t>plkst</w:t>
      </w:r>
      <w:r w:rsidR="004C302B" w:rsidRPr="004C302B">
        <w:rPr>
          <w:rFonts w:ascii="Times New Roman" w:hAnsi="Times New Roman" w:cs="Times New Roman"/>
          <w:sz w:val="24"/>
          <w:szCs w:val="24"/>
        </w:rPr>
        <w:t>. 13:00.</w:t>
      </w:r>
    </w:p>
    <w:p w14:paraId="52D9D224" w14:textId="6F50093C" w:rsidR="00BD43D4" w:rsidRPr="004C302B" w:rsidRDefault="0081620A" w:rsidP="0081620A">
      <w:pPr>
        <w:pStyle w:val="ListParagraph"/>
        <w:numPr>
          <w:ilvl w:val="1"/>
          <w:numId w:val="2"/>
        </w:numPr>
        <w:spacing w:after="0" w:line="240" w:lineRule="auto"/>
        <w:jc w:val="both"/>
        <w:rPr>
          <w:rFonts w:ascii="Times New Roman" w:hAnsi="Times New Roman" w:cs="Times New Roman"/>
          <w:sz w:val="24"/>
          <w:szCs w:val="24"/>
        </w:rPr>
      </w:pPr>
      <w:r w:rsidRPr="004C302B">
        <w:rPr>
          <w:rFonts w:ascii="Times New Roman" w:hAnsi="Times New Roman" w:cs="Times New Roman"/>
          <w:sz w:val="24"/>
          <w:szCs w:val="24"/>
        </w:rPr>
        <w:t>R</w:t>
      </w:r>
      <w:r w:rsidR="00BD43D4" w:rsidRPr="004C302B">
        <w:rPr>
          <w:rFonts w:ascii="Times New Roman" w:hAnsi="Times New Roman" w:cs="Times New Roman"/>
          <w:sz w:val="24"/>
          <w:szCs w:val="24"/>
        </w:rPr>
        <w:t xml:space="preserve">akstiska izsole (pretendentu piedāvājumu atvēršana) </w:t>
      </w:r>
      <w:r w:rsidRPr="004C302B">
        <w:rPr>
          <w:rFonts w:ascii="Times New Roman" w:hAnsi="Times New Roman" w:cs="Times New Roman"/>
          <w:sz w:val="24"/>
          <w:szCs w:val="24"/>
        </w:rPr>
        <w:t xml:space="preserve">notiks 2024.gada </w:t>
      </w:r>
      <w:r w:rsidR="004C302B" w:rsidRPr="004C302B">
        <w:rPr>
          <w:rFonts w:ascii="Times New Roman" w:hAnsi="Times New Roman" w:cs="Times New Roman"/>
          <w:sz w:val="24"/>
          <w:szCs w:val="24"/>
        </w:rPr>
        <w:t xml:space="preserve">09.maijā </w:t>
      </w:r>
      <w:r w:rsidRPr="004C302B">
        <w:rPr>
          <w:rFonts w:ascii="Times New Roman" w:hAnsi="Times New Roman" w:cs="Times New Roman"/>
          <w:sz w:val="24"/>
          <w:szCs w:val="24"/>
        </w:rPr>
        <w:t>plkst</w:t>
      </w:r>
      <w:r w:rsidR="004C302B" w:rsidRPr="004C302B">
        <w:rPr>
          <w:rFonts w:ascii="Times New Roman" w:hAnsi="Times New Roman" w:cs="Times New Roman"/>
          <w:sz w:val="24"/>
          <w:szCs w:val="24"/>
        </w:rPr>
        <w:t>.13:00</w:t>
      </w:r>
      <w:r w:rsidRPr="004C302B">
        <w:rPr>
          <w:rFonts w:ascii="Times New Roman" w:hAnsi="Times New Roman" w:cs="Times New Roman"/>
          <w:sz w:val="24"/>
          <w:szCs w:val="24"/>
        </w:rPr>
        <w:t xml:space="preserve"> Vienības gatvē 45, Rīgā, Administrācijas ēkā</w:t>
      </w:r>
      <w:r w:rsidR="009B487F" w:rsidRPr="004C302B">
        <w:rPr>
          <w:rFonts w:ascii="Times New Roman" w:hAnsi="Times New Roman" w:cs="Times New Roman"/>
          <w:sz w:val="24"/>
          <w:szCs w:val="24"/>
        </w:rPr>
        <w:t>.</w:t>
      </w:r>
    </w:p>
    <w:p w14:paraId="02C507F4" w14:textId="6347C68F"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 Piedāvājumu atvēršanas sanāksme ir atklāta un tajā var piedalīties izsoles objekta nomas tiesību pretendenti</w:t>
      </w:r>
      <w:r w:rsidR="0081620A">
        <w:rPr>
          <w:rFonts w:ascii="Times New Roman" w:hAnsi="Times New Roman" w:cs="Times New Roman"/>
          <w:sz w:val="24"/>
          <w:szCs w:val="24"/>
        </w:rPr>
        <w:t>.</w:t>
      </w:r>
    </w:p>
    <w:p w14:paraId="2D299380" w14:textId="56300FFE"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Piedāvājumu atvēršanas sēde tiek protokolēta</w:t>
      </w:r>
      <w:r w:rsidR="000130E5">
        <w:rPr>
          <w:rFonts w:ascii="Times New Roman" w:hAnsi="Times New Roman" w:cs="Times New Roman"/>
          <w:sz w:val="24"/>
          <w:szCs w:val="24"/>
        </w:rPr>
        <w:t>.</w:t>
      </w:r>
    </w:p>
    <w:p w14:paraId="47CD4210" w14:textId="61338F66"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Atklājot piedāvājumu atvēršanu Komisijas priekšsēdētājs</w:t>
      </w:r>
      <w:r w:rsidR="00875E73" w:rsidRPr="00FF548E">
        <w:rPr>
          <w:rFonts w:ascii="Times New Roman" w:hAnsi="Times New Roman" w:cs="Times New Roman"/>
          <w:sz w:val="24"/>
          <w:szCs w:val="24"/>
        </w:rPr>
        <w:t xml:space="preserve"> vai tā </w:t>
      </w:r>
      <w:r w:rsidR="0081620A">
        <w:rPr>
          <w:rFonts w:ascii="Times New Roman" w:hAnsi="Times New Roman" w:cs="Times New Roman"/>
          <w:sz w:val="24"/>
          <w:szCs w:val="24"/>
        </w:rPr>
        <w:t>nozīmēta</w:t>
      </w:r>
      <w:r w:rsidR="00875E73" w:rsidRPr="00FF548E">
        <w:rPr>
          <w:rFonts w:ascii="Times New Roman" w:hAnsi="Times New Roman" w:cs="Times New Roman"/>
          <w:sz w:val="24"/>
          <w:szCs w:val="24"/>
        </w:rPr>
        <w:t xml:space="preserve"> persona</w:t>
      </w:r>
      <w:r w:rsidRPr="00FF548E">
        <w:rPr>
          <w:rFonts w:ascii="Times New Roman" w:hAnsi="Times New Roman" w:cs="Times New Roman"/>
          <w:sz w:val="24"/>
          <w:szCs w:val="24"/>
        </w:rPr>
        <w:t xml:space="preserve"> nosauc nomas objektu adreses, komisijas sastāvu, paziņo izsoles sākumcenu un informē par izsoles kārtību.</w:t>
      </w:r>
    </w:p>
    <w:p w14:paraId="36CCEC58" w14:textId="2486DF39" w:rsidR="00BD43D4" w:rsidRPr="00FF548E" w:rsidRDefault="00BD43D4"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Komisij</w:t>
      </w:r>
      <w:r w:rsidR="00875E73" w:rsidRPr="00FF548E">
        <w:rPr>
          <w:rFonts w:ascii="Times New Roman" w:hAnsi="Times New Roman" w:cs="Times New Roman"/>
          <w:sz w:val="24"/>
          <w:szCs w:val="24"/>
        </w:rPr>
        <w:t>a</w:t>
      </w:r>
      <w:r w:rsidRPr="00FF548E">
        <w:rPr>
          <w:rFonts w:ascii="Times New Roman" w:hAnsi="Times New Roman" w:cs="Times New Roman"/>
          <w:sz w:val="24"/>
          <w:szCs w:val="24"/>
        </w:rPr>
        <w:t>s priekšsēdētājs</w:t>
      </w:r>
      <w:r w:rsidR="00875E73" w:rsidRPr="00FF548E">
        <w:rPr>
          <w:rFonts w:ascii="Times New Roman" w:hAnsi="Times New Roman" w:cs="Times New Roman"/>
          <w:sz w:val="24"/>
          <w:szCs w:val="24"/>
        </w:rPr>
        <w:t xml:space="preserve"> vai tā </w:t>
      </w:r>
      <w:r w:rsidR="0081620A">
        <w:rPr>
          <w:rFonts w:ascii="Times New Roman" w:hAnsi="Times New Roman" w:cs="Times New Roman"/>
          <w:sz w:val="24"/>
          <w:szCs w:val="24"/>
        </w:rPr>
        <w:t xml:space="preserve">nozīmēta </w:t>
      </w:r>
      <w:r w:rsidR="00875E73" w:rsidRPr="00FF548E">
        <w:rPr>
          <w:rFonts w:ascii="Times New Roman" w:hAnsi="Times New Roman" w:cs="Times New Roman"/>
          <w:sz w:val="24"/>
          <w:szCs w:val="24"/>
        </w:rPr>
        <w:t>persona</w:t>
      </w:r>
      <w:r w:rsidRPr="00FF548E">
        <w:rPr>
          <w:rFonts w:ascii="Times New Roman" w:hAnsi="Times New Roman" w:cs="Times New Roman"/>
          <w:sz w:val="24"/>
          <w:szCs w:val="24"/>
        </w:rPr>
        <w:t>, atverot katru piedāvājumu to iesniegšanas secībā, nosauc nom</w:t>
      </w:r>
      <w:r w:rsidR="00875E73" w:rsidRPr="00FF548E">
        <w:rPr>
          <w:rFonts w:ascii="Times New Roman" w:hAnsi="Times New Roman" w:cs="Times New Roman"/>
          <w:sz w:val="24"/>
          <w:szCs w:val="24"/>
        </w:rPr>
        <w:t xml:space="preserve">as </w:t>
      </w:r>
      <w:r w:rsidRPr="00FF548E">
        <w:rPr>
          <w:rFonts w:ascii="Times New Roman" w:hAnsi="Times New Roman" w:cs="Times New Roman"/>
          <w:sz w:val="24"/>
          <w:szCs w:val="24"/>
        </w:rPr>
        <w:t xml:space="preserve">tiesību pretendentu, piedāvājumu iesniegšanas datumu </w:t>
      </w:r>
      <w:r w:rsidR="00875E73" w:rsidRPr="00FF548E">
        <w:rPr>
          <w:rFonts w:ascii="Times New Roman" w:hAnsi="Times New Roman" w:cs="Times New Roman"/>
          <w:sz w:val="24"/>
          <w:szCs w:val="24"/>
        </w:rPr>
        <w:t>u</w:t>
      </w:r>
      <w:r w:rsidRPr="00FF548E">
        <w:rPr>
          <w:rFonts w:ascii="Times New Roman" w:hAnsi="Times New Roman" w:cs="Times New Roman"/>
          <w:sz w:val="24"/>
          <w:szCs w:val="24"/>
        </w:rPr>
        <w:t>n laiku, kā arī  nomas tiesību pretendenta piedāvāto nomas maksu par katru no nomas objektiem.</w:t>
      </w:r>
    </w:p>
    <w:p w14:paraId="3893DA74" w14:textId="40893B52" w:rsidR="00875E73" w:rsidRPr="00FF548E" w:rsidRDefault="00875E73"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lastRenderedPageBreak/>
        <w:t xml:space="preserve">Komisija pieņem lēmumu par nomas tiesību pretendenta izslēgšanu no dalības rakstiskā izsolē, </w:t>
      </w:r>
      <w:r w:rsidR="0081620A">
        <w:rPr>
          <w:rFonts w:ascii="Times New Roman" w:hAnsi="Times New Roman" w:cs="Times New Roman"/>
          <w:sz w:val="24"/>
          <w:szCs w:val="24"/>
        </w:rPr>
        <w:t xml:space="preserve">kā neatbilstošu Nolikuma prasībām, </w:t>
      </w:r>
      <w:r w:rsidRPr="00FF548E">
        <w:rPr>
          <w:rFonts w:ascii="Times New Roman" w:hAnsi="Times New Roman" w:cs="Times New Roman"/>
          <w:sz w:val="24"/>
          <w:szCs w:val="24"/>
        </w:rPr>
        <w:t>to atspoguļojot protokolā, šādos gadījumos:</w:t>
      </w:r>
    </w:p>
    <w:p w14:paraId="6A88A8EE" w14:textId="7CE8F03E"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piedāvājums nav noformēts atbilstoši Nolikuma</w:t>
      </w:r>
      <w:r w:rsidR="005E0DF7">
        <w:rPr>
          <w:rFonts w:ascii="Times New Roman" w:hAnsi="Times New Roman" w:cs="Times New Roman"/>
          <w:sz w:val="24"/>
          <w:szCs w:val="24"/>
        </w:rPr>
        <w:t xml:space="preserve"> </w:t>
      </w:r>
      <w:r w:rsidR="00820EC0">
        <w:rPr>
          <w:rFonts w:ascii="Times New Roman" w:hAnsi="Times New Roman" w:cs="Times New Roman"/>
          <w:sz w:val="24"/>
          <w:szCs w:val="24"/>
        </w:rPr>
        <w:t>5.5.</w:t>
      </w:r>
      <w:r w:rsidRPr="00FF548E">
        <w:rPr>
          <w:rFonts w:ascii="Times New Roman" w:hAnsi="Times New Roman" w:cs="Times New Roman"/>
          <w:sz w:val="24"/>
          <w:szCs w:val="24"/>
        </w:rPr>
        <w:t>punktam vai piedāvājumā iztrūkst prasītā informācija</w:t>
      </w:r>
      <w:r w:rsidR="00BB264C" w:rsidRPr="00FF548E">
        <w:rPr>
          <w:rFonts w:ascii="Times New Roman" w:hAnsi="Times New Roman" w:cs="Times New Roman"/>
          <w:sz w:val="24"/>
          <w:szCs w:val="24"/>
        </w:rPr>
        <w:t>;</w:t>
      </w:r>
    </w:p>
    <w:p w14:paraId="7BC14F24" w14:textId="45FF2BA3"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piedāvātais nomas maksas apmērs ir mazāks par Nolikuma 2.</w:t>
      </w:r>
      <w:r w:rsidR="00A01000" w:rsidRPr="00FF548E">
        <w:rPr>
          <w:rFonts w:ascii="Times New Roman" w:hAnsi="Times New Roman" w:cs="Times New Roman"/>
          <w:sz w:val="24"/>
          <w:szCs w:val="24"/>
        </w:rPr>
        <w:t xml:space="preserve"> </w:t>
      </w:r>
      <w:r w:rsidRPr="00FF548E">
        <w:rPr>
          <w:rFonts w:ascii="Times New Roman" w:hAnsi="Times New Roman" w:cs="Times New Roman"/>
          <w:sz w:val="24"/>
          <w:szCs w:val="24"/>
        </w:rPr>
        <w:t>punktā noteikto nomas maksu</w:t>
      </w:r>
      <w:r w:rsidR="00A01000">
        <w:rPr>
          <w:rFonts w:ascii="Times New Roman" w:hAnsi="Times New Roman" w:cs="Times New Roman"/>
          <w:sz w:val="24"/>
          <w:szCs w:val="24"/>
        </w:rPr>
        <w:t xml:space="preserve"> nomas objektam</w:t>
      </w:r>
      <w:r w:rsidRPr="00FF548E">
        <w:rPr>
          <w:rFonts w:ascii="Times New Roman" w:hAnsi="Times New Roman" w:cs="Times New Roman"/>
          <w:sz w:val="24"/>
          <w:szCs w:val="24"/>
        </w:rPr>
        <w:t>;</w:t>
      </w:r>
    </w:p>
    <w:p w14:paraId="7AB86833" w14:textId="4843C713"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pretendents ir iesniedzis nepatiesu informāciju;</w:t>
      </w:r>
    </w:p>
    <w:p w14:paraId="6B38F26D" w14:textId="0961D7FA"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pieteikumu ir parakstījusi persona bez pretendenta pārstāvības tiesībām;</w:t>
      </w:r>
    </w:p>
    <w:p w14:paraId="09A74899" w14:textId="1DD8E2E0"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pret pretendentu </w:t>
      </w:r>
      <w:r w:rsidR="005E0DF7">
        <w:rPr>
          <w:rFonts w:ascii="Times New Roman" w:hAnsi="Times New Roman" w:cs="Times New Roman"/>
          <w:sz w:val="24"/>
          <w:szCs w:val="24"/>
        </w:rPr>
        <w:t>ir</w:t>
      </w:r>
      <w:r w:rsidRPr="00FF548E">
        <w:rPr>
          <w:rFonts w:ascii="Times New Roman" w:hAnsi="Times New Roman" w:cs="Times New Roman"/>
          <w:sz w:val="24"/>
          <w:szCs w:val="24"/>
        </w:rPr>
        <w:t xml:space="preserve"> ierosināta maksātnespēja, pretendents atrodas bankrota, likvidācijas stadijā, pretende</w:t>
      </w:r>
      <w:r w:rsidR="005E0DF7">
        <w:rPr>
          <w:rFonts w:ascii="Times New Roman" w:hAnsi="Times New Roman" w:cs="Times New Roman"/>
          <w:sz w:val="24"/>
          <w:szCs w:val="24"/>
        </w:rPr>
        <w:t>n</w:t>
      </w:r>
      <w:r w:rsidRPr="00FF548E">
        <w:rPr>
          <w:rFonts w:ascii="Times New Roman" w:hAnsi="Times New Roman" w:cs="Times New Roman"/>
          <w:sz w:val="24"/>
          <w:szCs w:val="24"/>
        </w:rPr>
        <w:t>ta saimnieciskā darbība ir apturēta vai izbeigta;</w:t>
      </w:r>
    </w:p>
    <w:p w14:paraId="4DAF87DB" w14:textId="294DE3CA"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Pretendentam ir Val</w:t>
      </w:r>
      <w:r w:rsidR="00A01000">
        <w:rPr>
          <w:rFonts w:ascii="Times New Roman" w:hAnsi="Times New Roman" w:cs="Times New Roman"/>
          <w:sz w:val="24"/>
          <w:szCs w:val="24"/>
        </w:rPr>
        <w:t>s</w:t>
      </w:r>
      <w:r w:rsidRPr="00FF548E">
        <w:rPr>
          <w:rFonts w:ascii="Times New Roman" w:hAnsi="Times New Roman" w:cs="Times New Roman"/>
          <w:sz w:val="24"/>
          <w:szCs w:val="24"/>
        </w:rPr>
        <w:t>ts ieņēmuma dienesta admini</w:t>
      </w:r>
      <w:r w:rsidR="005E0DF7">
        <w:rPr>
          <w:rFonts w:ascii="Times New Roman" w:hAnsi="Times New Roman" w:cs="Times New Roman"/>
          <w:sz w:val="24"/>
          <w:szCs w:val="24"/>
        </w:rPr>
        <w:t>s</w:t>
      </w:r>
      <w:r w:rsidRPr="00FF548E">
        <w:rPr>
          <w:rFonts w:ascii="Times New Roman" w:hAnsi="Times New Roman" w:cs="Times New Roman"/>
          <w:sz w:val="24"/>
          <w:szCs w:val="24"/>
        </w:rPr>
        <w:t xml:space="preserve">trēto nodokļu (nodevu) parādi un to summa pārsniedz EUR </w:t>
      </w:r>
      <w:r w:rsidR="0081620A">
        <w:rPr>
          <w:rFonts w:ascii="Times New Roman" w:hAnsi="Times New Roman" w:cs="Times New Roman"/>
          <w:sz w:val="24"/>
          <w:szCs w:val="24"/>
        </w:rPr>
        <w:t>150</w:t>
      </w:r>
      <w:r w:rsidRPr="00FF548E">
        <w:rPr>
          <w:rFonts w:ascii="Times New Roman" w:hAnsi="Times New Roman" w:cs="Times New Roman"/>
          <w:sz w:val="24"/>
          <w:szCs w:val="24"/>
        </w:rPr>
        <w:t xml:space="preserve">,00 (viens </w:t>
      </w:r>
      <w:r w:rsidR="0081620A">
        <w:rPr>
          <w:rFonts w:ascii="Times New Roman" w:hAnsi="Times New Roman" w:cs="Times New Roman"/>
          <w:sz w:val="24"/>
          <w:szCs w:val="24"/>
        </w:rPr>
        <w:t>simts piecdesmit</w:t>
      </w:r>
      <w:r w:rsidRPr="00FF548E">
        <w:rPr>
          <w:rFonts w:ascii="Times New Roman" w:hAnsi="Times New Roman" w:cs="Times New Roman"/>
          <w:sz w:val="24"/>
          <w:szCs w:val="24"/>
        </w:rPr>
        <w:t xml:space="preserve"> </w:t>
      </w:r>
      <w:proofErr w:type="spellStart"/>
      <w:r w:rsidRPr="00FF548E">
        <w:rPr>
          <w:rFonts w:ascii="Times New Roman" w:hAnsi="Times New Roman" w:cs="Times New Roman"/>
          <w:sz w:val="24"/>
          <w:szCs w:val="24"/>
        </w:rPr>
        <w:t>euro</w:t>
      </w:r>
      <w:proofErr w:type="spellEnd"/>
      <w:r w:rsidRPr="00FF548E">
        <w:rPr>
          <w:rFonts w:ascii="Times New Roman" w:hAnsi="Times New Roman" w:cs="Times New Roman"/>
          <w:sz w:val="24"/>
          <w:szCs w:val="24"/>
        </w:rPr>
        <w:t>, 00 centi);</w:t>
      </w:r>
    </w:p>
    <w:p w14:paraId="4F4D72AB" w14:textId="71D8C450" w:rsidR="00875E73" w:rsidRPr="00FF548E"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pretendentam ir neizpildītas maksājumu saistības ar Iznomātāju, kurām ir iestājies samaksas termiņš</w:t>
      </w:r>
      <w:r w:rsidR="00602E65" w:rsidRPr="00FF548E">
        <w:rPr>
          <w:rFonts w:ascii="Times New Roman" w:hAnsi="Times New Roman" w:cs="Times New Roman"/>
          <w:sz w:val="24"/>
          <w:szCs w:val="24"/>
        </w:rPr>
        <w:t xml:space="preserve"> </w:t>
      </w:r>
      <w:bookmarkStart w:id="6" w:name="_Hlk68005335"/>
      <w:r w:rsidR="00602E65" w:rsidRPr="00FF548E">
        <w:rPr>
          <w:rFonts w:ascii="Times New Roman" w:hAnsi="Times New Roman" w:cs="Times New Roman"/>
          <w:sz w:val="24"/>
          <w:szCs w:val="24"/>
        </w:rPr>
        <w:t>un bijuši trīs maksājuma kavējumi, kas kopā pārsniedz divus maksājuma periodus pēdējā gada laikā no pieteikuma iesniegšanas dienas cita nomas līguma ietvaros</w:t>
      </w:r>
      <w:r w:rsidRPr="00FF548E">
        <w:rPr>
          <w:rFonts w:ascii="Times New Roman" w:hAnsi="Times New Roman" w:cs="Times New Roman"/>
          <w:sz w:val="24"/>
          <w:szCs w:val="24"/>
        </w:rPr>
        <w:t>;</w:t>
      </w:r>
    </w:p>
    <w:bookmarkEnd w:id="6"/>
    <w:p w14:paraId="66F6C46F" w14:textId="5AFA0751" w:rsidR="00875E73" w:rsidRDefault="00875E73" w:rsidP="00CA3D20">
      <w:pPr>
        <w:pStyle w:val="ListParagraph"/>
        <w:numPr>
          <w:ilvl w:val="2"/>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w:t>
      </w:r>
      <w:bookmarkStart w:id="7" w:name="_Hlk68005368"/>
      <w:r w:rsidRPr="00FF548E">
        <w:rPr>
          <w:rFonts w:ascii="Times New Roman" w:hAnsi="Times New Roman" w:cs="Times New Roman"/>
          <w:sz w:val="24"/>
          <w:szCs w:val="24"/>
        </w:rPr>
        <w:t>pēdējā gada l</w:t>
      </w:r>
      <w:r w:rsidR="00476000" w:rsidRPr="00FF548E">
        <w:rPr>
          <w:rFonts w:ascii="Times New Roman" w:hAnsi="Times New Roman" w:cs="Times New Roman"/>
          <w:sz w:val="24"/>
          <w:szCs w:val="24"/>
        </w:rPr>
        <w:t>a</w:t>
      </w:r>
      <w:r w:rsidRPr="00FF548E">
        <w:rPr>
          <w:rFonts w:ascii="Times New Roman" w:hAnsi="Times New Roman" w:cs="Times New Roman"/>
          <w:sz w:val="24"/>
          <w:szCs w:val="24"/>
        </w:rPr>
        <w:t xml:space="preserve">ikā no pieteikuma iesniegšanas dienas </w:t>
      </w:r>
      <w:r w:rsidR="00476000" w:rsidRPr="00FF548E">
        <w:rPr>
          <w:rFonts w:ascii="Times New Roman" w:hAnsi="Times New Roman" w:cs="Times New Roman"/>
          <w:sz w:val="24"/>
          <w:szCs w:val="24"/>
        </w:rPr>
        <w:t xml:space="preserve">Iznomātājs ir vienpusēji izbeidzis ar pretendentu citu </w:t>
      </w:r>
      <w:r w:rsidR="00602E65" w:rsidRPr="00FF548E">
        <w:rPr>
          <w:rFonts w:ascii="Times New Roman" w:hAnsi="Times New Roman" w:cs="Times New Roman"/>
          <w:sz w:val="24"/>
          <w:szCs w:val="24"/>
        </w:rPr>
        <w:t xml:space="preserve">nomas </w:t>
      </w:r>
      <w:r w:rsidR="00476000" w:rsidRPr="00FF548E">
        <w:rPr>
          <w:rFonts w:ascii="Times New Roman" w:hAnsi="Times New Roman" w:cs="Times New Roman"/>
          <w:sz w:val="24"/>
          <w:szCs w:val="24"/>
        </w:rPr>
        <w:t xml:space="preserve">līgumu, tāpēc, ka nomas tiesību pretendents nav pildījis līgumā noteiktos pienākumus, vai stājies spēkā tiesas nolēmums, uz kura pamata tiek izbeigts cita ar </w:t>
      </w:r>
      <w:r w:rsidR="00602E65" w:rsidRPr="00FF548E">
        <w:rPr>
          <w:rFonts w:ascii="Times New Roman" w:hAnsi="Times New Roman" w:cs="Times New Roman"/>
          <w:sz w:val="24"/>
          <w:szCs w:val="24"/>
        </w:rPr>
        <w:t xml:space="preserve">nomas līgums </w:t>
      </w:r>
      <w:r w:rsidR="00476000" w:rsidRPr="00FF548E">
        <w:rPr>
          <w:rFonts w:ascii="Times New Roman" w:hAnsi="Times New Roman" w:cs="Times New Roman"/>
          <w:sz w:val="24"/>
          <w:szCs w:val="24"/>
        </w:rPr>
        <w:t>nomas tiesību pretendenta rīcības dēļ</w:t>
      </w:r>
      <w:r w:rsidR="0081620A">
        <w:rPr>
          <w:rFonts w:ascii="Times New Roman" w:hAnsi="Times New Roman" w:cs="Times New Roman"/>
          <w:sz w:val="24"/>
          <w:szCs w:val="24"/>
        </w:rPr>
        <w:t>.</w:t>
      </w:r>
    </w:p>
    <w:p w14:paraId="5849AA91" w14:textId="77777777" w:rsidR="0081620A" w:rsidRPr="00FF548E" w:rsidRDefault="0081620A" w:rsidP="0081620A">
      <w:pPr>
        <w:pStyle w:val="ListParagraph"/>
        <w:spacing w:after="0" w:line="240" w:lineRule="auto"/>
        <w:ind w:left="1997"/>
        <w:jc w:val="both"/>
        <w:rPr>
          <w:rFonts w:ascii="Times New Roman" w:hAnsi="Times New Roman" w:cs="Times New Roman"/>
          <w:sz w:val="24"/>
          <w:szCs w:val="24"/>
        </w:rPr>
      </w:pPr>
    </w:p>
    <w:bookmarkEnd w:id="7"/>
    <w:p w14:paraId="238302A0" w14:textId="44C3C096" w:rsidR="00476000" w:rsidRPr="00FF548E" w:rsidRDefault="00476000"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Par izsoles uzvarētāju tiek atzīts pretendents, kurš nosolījis augstāko nomas maksu, uz viņu neattiecās Nolikuma 5.</w:t>
      </w:r>
      <w:r w:rsidR="00D97F17">
        <w:rPr>
          <w:rFonts w:ascii="Times New Roman" w:hAnsi="Times New Roman" w:cs="Times New Roman"/>
          <w:sz w:val="24"/>
          <w:szCs w:val="24"/>
        </w:rPr>
        <w:t>6</w:t>
      </w:r>
      <w:r w:rsidRPr="00FF548E">
        <w:rPr>
          <w:rFonts w:ascii="Times New Roman" w:hAnsi="Times New Roman" w:cs="Times New Roman"/>
          <w:sz w:val="24"/>
          <w:szCs w:val="24"/>
        </w:rPr>
        <w:t>.punktā noteiktie ierobežojumi un viņam tiek piešķirtas tiesības slēgt Nedzīvojamo telpu nomas līgumu par attiecīga nomas objekta nomu.</w:t>
      </w:r>
    </w:p>
    <w:p w14:paraId="527B7809" w14:textId="1576F62C" w:rsidR="00476000" w:rsidRPr="00FF548E" w:rsidRDefault="00476000"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pēc visu piedāvājumu atvēršanas Komisija konstatē, ka vairāki pretendenti piedāvājuši vienādu </w:t>
      </w:r>
      <w:r w:rsidR="0081620A">
        <w:rPr>
          <w:rFonts w:ascii="Times New Roman" w:hAnsi="Times New Roman" w:cs="Times New Roman"/>
          <w:sz w:val="24"/>
          <w:szCs w:val="24"/>
        </w:rPr>
        <w:t xml:space="preserve"> kopējo </w:t>
      </w:r>
      <w:r w:rsidRPr="00FF548E">
        <w:rPr>
          <w:rFonts w:ascii="Times New Roman" w:hAnsi="Times New Roman" w:cs="Times New Roman"/>
          <w:sz w:val="24"/>
          <w:szCs w:val="24"/>
        </w:rPr>
        <w:t xml:space="preserve">nomas maksu, </w:t>
      </w:r>
      <w:r w:rsidR="009E7C32">
        <w:rPr>
          <w:rFonts w:ascii="Times New Roman" w:hAnsi="Times New Roman" w:cs="Times New Roman"/>
          <w:sz w:val="24"/>
          <w:szCs w:val="24"/>
        </w:rPr>
        <w:t xml:space="preserve">Komisija izvēlēsies to pretendentu, kurš būs piedāvājis augstāko nomas maksu par Ēdināšanas zonu. Ja arī šādā gadījumā pretendenti par Nomas objekta daļām būs piedāvājuši vienādas nomas maksas </w:t>
      </w:r>
      <w:r w:rsidRPr="00FF548E">
        <w:rPr>
          <w:rFonts w:ascii="Times New Roman" w:hAnsi="Times New Roman" w:cs="Times New Roman"/>
          <w:sz w:val="24"/>
          <w:szCs w:val="24"/>
        </w:rPr>
        <w:t>Komisija rakstiski lūgs pretendentus, kuri piedāvājuši vienād</w:t>
      </w:r>
      <w:r w:rsidR="009E7C32">
        <w:rPr>
          <w:rFonts w:ascii="Times New Roman" w:hAnsi="Times New Roman" w:cs="Times New Roman"/>
          <w:sz w:val="24"/>
          <w:szCs w:val="24"/>
        </w:rPr>
        <w:t>as</w:t>
      </w:r>
      <w:r w:rsidRPr="00FF548E">
        <w:rPr>
          <w:rFonts w:ascii="Times New Roman" w:hAnsi="Times New Roman" w:cs="Times New Roman"/>
          <w:sz w:val="24"/>
          <w:szCs w:val="24"/>
        </w:rPr>
        <w:t xml:space="preserve"> augstāk</w:t>
      </w:r>
      <w:r w:rsidR="009E7C32">
        <w:rPr>
          <w:rFonts w:ascii="Times New Roman" w:hAnsi="Times New Roman" w:cs="Times New Roman"/>
          <w:sz w:val="24"/>
          <w:szCs w:val="24"/>
        </w:rPr>
        <w:t>ās</w:t>
      </w:r>
      <w:r w:rsidRPr="00FF548E">
        <w:rPr>
          <w:rFonts w:ascii="Times New Roman" w:hAnsi="Times New Roman" w:cs="Times New Roman"/>
          <w:sz w:val="24"/>
          <w:szCs w:val="24"/>
        </w:rPr>
        <w:t xml:space="preserve"> nomas maks</w:t>
      </w:r>
      <w:r w:rsidR="009E7C32">
        <w:rPr>
          <w:rFonts w:ascii="Times New Roman" w:hAnsi="Times New Roman" w:cs="Times New Roman"/>
          <w:sz w:val="24"/>
          <w:szCs w:val="24"/>
        </w:rPr>
        <w:t>as</w:t>
      </w:r>
      <w:r w:rsidRPr="00FF548E">
        <w:rPr>
          <w:rFonts w:ascii="Times New Roman" w:hAnsi="Times New Roman" w:cs="Times New Roman"/>
          <w:sz w:val="24"/>
          <w:szCs w:val="24"/>
        </w:rPr>
        <w:t xml:space="preserve">, izteikt rakstiski savu piedāvājumu par iespējami augstāko nomas maksu, nosakot piedāvājumu atvēršanas datumu un laiku, organizējot sanāksmi, līdzīgi, kā norādīts Nolikuma </w:t>
      </w:r>
      <w:r w:rsidR="009E7C32">
        <w:rPr>
          <w:rFonts w:ascii="Times New Roman" w:hAnsi="Times New Roman" w:cs="Times New Roman"/>
          <w:sz w:val="24"/>
          <w:szCs w:val="24"/>
        </w:rPr>
        <w:t>6</w:t>
      </w:r>
      <w:r w:rsidR="00C64B0F" w:rsidRPr="00FF548E">
        <w:rPr>
          <w:rFonts w:ascii="Times New Roman" w:hAnsi="Times New Roman" w:cs="Times New Roman"/>
          <w:sz w:val="24"/>
          <w:szCs w:val="24"/>
        </w:rPr>
        <w:t>.1.-</w:t>
      </w:r>
      <w:r w:rsidR="009E7C32">
        <w:rPr>
          <w:rFonts w:ascii="Times New Roman" w:hAnsi="Times New Roman" w:cs="Times New Roman"/>
          <w:sz w:val="24"/>
          <w:szCs w:val="24"/>
        </w:rPr>
        <w:t>6</w:t>
      </w:r>
      <w:r w:rsidR="00C64B0F" w:rsidRPr="00FF548E">
        <w:rPr>
          <w:rFonts w:ascii="Times New Roman" w:hAnsi="Times New Roman" w:cs="Times New Roman"/>
          <w:sz w:val="24"/>
          <w:szCs w:val="24"/>
        </w:rPr>
        <w:t>.</w:t>
      </w:r>
      <w:r w:rsidR="009E7C32">
        <w:rPr>
          <w:rFonts w:ascii="Times New Roman" w:hAnsi="Times New Roman" w:cs="Times New Roman"/>
          <w:sz w:val="24"/>
          <w:szCs w:val="24"/>
        </w:rPr>
        <w:t>6</w:t>
      </w:r>
      <w:r w:rsidR="00C64B0F" w:rsidRPr="00FF548E">
        <w:rPr>
          <w:rFonts w:ascii="Times New Roman" w:hAnsi="Times New Roman" w:cs="Times New Roman"/>
          <w:sz w:val="24"/>
          <w:szCs w:val="24"/>
        </w:rPr>
        <w:t>. punkts.</w:t>
      </w:r>
    </w:p>
    <w:p w14:paraId="4DE60119" w14:textId="45C86B64" w:rsidR="00C64B0F" w:rsidRPr="00FF548E" w:rsidRDefault="00C64B0F"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Ja neviens no nomas tiesību pretendentiem, kuri piedāvājuši augstāko nomas maksu, neiesniedz jaunu piedāvājumu par augstāko nomas maksu, tad Komisija piedāvājumu iesniegšanas secībā rakstiski piedāvā šiem pretendentiem slēgt nomas līgumu atbilstoši to nosolītajai nomas maksai.</w:t>
      </w:r>
    </w:p>
    <w:p w14:paraId="34CCB7DE" w14:textId="2108A901" w:rsidR="00C64B0F" w:rsidRPr="00FF548E" w:rsidRDefault="00C64B0F"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Pēc lēmuma pieņemšanas par izsoles uzvarētāju, Slimnīca paziņo izsoles rezultātus visiem pretendentiem, nosūtot rakstisku paziņojumu.</w:t>
      </w:r>
    </w:p>
    <w:p w14:paraId="64484D00" w14:textId="792C8C42" w:rsidR="00C64B0F" w:rsidRPr="00FF548E" w:rsidRDefault="00C64B0F"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Iznomātāj</w:t>
      </w:r>
      <w:r w:rsidR="009E7C32">
        <w:rPr>
          <w:rFonts w:ascii="Times New Roman" w:hAnsi="Times New Roman" w:cs="Times New Roman"/>
          <w:sz w:val="24"/>
          <w:szCs w:val="24"/>
        </w:rPr>
        <w:t xml:space="preserve">a valdes </w:t>
      </w:r>
      <w:r w:rsidRPr="00FF548E">
        <w:rPr>
          <w:rFonts w:ascii="Times New Roman" w:hAnsi="Times New Roman" w:cs="Times New Roman"/>
          <w:sz w:val="24"/>
          <w:szCs w:val="24"/>
        </w:rPr>
        <w:t xml:space="preserve">apstiprina rakstiskās izsoles rezultātus un </w:t>
      </w:r>
      <w:r w:rsidR="00CA4A13">
        <w:rPr>
          <w:rFonts w:ascii="Times New Roman" w:hAnsi="Times New Roman" w:cs="Times New Roman"/>
          <w:sz w:val="24"/>
          <w:szCs w:val="24"/>
        </w:rPr>
        <w:t>10 (</w:t>
      </w:r>
      <w:r w:rsidRPr="00FF548E">
        <w:rPr>
          <w:rFonts w:ascii="Times New Roman" w:hAnsi="Times New Roman" w:cs="Times New Roman"/>
          <w:sz w:val="24"/>
          <w:szCs w:val="24"/>
        </w:rPr>
        <w:t>desmit</w:t>
      </w:r>
      <w:r w:rsidR="00CA4A13">
        <w:rPr>
          <w:rFonts w:ascii="Times New Roman" w:hAnsi="Times New Roman" w:cs="Times New Roman"/>
          <w:sz w:val="24"/>
          <w:szCs w:val="24"/>
        </w:rPr>
        <w:t>)</w:t>
      </w:r>
      <w:r w:rsidRPr="00FF548E">
        <w:rPr>
          <w:rFonts w:ascii="Times New Roman" w:hAnsi="Times New Roman" w:cs="Times New Roman"/>
          <w:sz w:val="24"/>
          <w:szCs w:val="24"/>
        </w:rPr>
        <w:t xml:space="preserve"> darbdienu laikā pēc izsoles rezultātu paziņošanas publicē vai nodrošina attiecīgās informācijas publicēšanu VAS “Valsts nekustamie īpašumi” mājaslapā </w:t>
      </w:r>
      <w:hyperlink r:id="rId10" w:history="1">
        <w:r w:rsidRPr="00FF548E">
          <w:rPr>
            <w:rStyle w:val="Hyperlink"/>
            <w:rFonts w:ascii="Times New Roman" w:hAnsi="Times New Roman" w:cs="Times New Roman"/>
            <w:sz w:val="24"/>
            <w:szCs w:val="24"/>
          </w:rPr>
          <w:t>www.vni.lv</w:t>
        </w:r>
      </w:hyperlink>
      <w:r w:rsidRPr="00FF548E">
        <w:rPr>
          <w:rFonts w:ascii="Times New Roman" w:hAnsi="Times New Roman" w:cs="Times New Roman"/>
          <w:sz w:val="24"/>
          <w:szCs w:val="24"/>
        </w:rPr>
        <w:t xml:space="preserve">, kā arī publicē šo informāciju savā mājas lapā </w:t>
      </w:r>
      <w:hyperlink r:id="rId11" w:history="1">
        <w:r w:rsidRPr="00FF548E">
          <w:rPr>
            <w:rStyle w:val="Hyperlink"/>
            <w:rFonts w:ascii="Times New Roman" w:hAnsi="Times New Roman" w:cs="Times New Roman"/>
            <w:sz w:val="24"/>
            <w:szCs w:val="24"/>
          </w:rPr>
          <w:t>www.bkus.lv</w:t>
        </w:r>
      </w:hyperlink>
      <w:r w:rsidRPr="00FF548E">
        <w:rPr>
          <w:rFonts w:ascii="Times New Roman" w:hAnsi="Times New Roman" w:cs="Times New Roman"/>
          <w:sz w:val="24"/>
          <w:szCs w:val="24"/>
        </w:rPr>
        <w:t xml:space="preserve">. </w:t>
      </w:r>
    </w:p>
    <w:p w14:paraId="34B806DC" w14:textId="65069E34" w:rsidR="00C64B0F" w:rsidRPr="00FF548E" w:rsidRDefault="00C64B0F"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Izsole atzīstam</w:t>
      </w:r>
      <w:r w:rsidR="00602E65" w:rsidRPr="00FF548E">
        <w:rPr>
          <w:rFonts w:ascii="Times New Roman" w:hAnsi="Times New Roman" w:cs="Times New Roman"/>
          <w:sz w:val="24"/>
          <w:szCs w:val="24"/>
        </w:rPr>
        <w:t xml:space="preserve">a </w:t>
      </w:r>
      <w:r w:rsidRPr="00FF548E">
        <w:rPr>
          <w:rFonts w:ascii="Times New Roman" w:hAnsi="Times New Roman" w:cs="Times New Roman"/>
          <w:sz w:val="24"/>
          <w:szCs w:val="24"/>
        </w:rPr>
        <w:t>par nenotikušu vai izbeidzamu bez rezultāta, ja nav iesniegts neviens derīgs piedāvājums ar nomas maksu, kas vienāda vai lielāka par izsoles sākumcenu.</w:t>
      </w:r>
    </w:p>
    <w:p w14:paraId="3DB2B398" w14:textId="780508F2" w:rsidR="00BF27D2" w:rsidRPr="00617DCA" w:rsidRDefault="00C64B0F" w:rsidP="00617DCA">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Komisijai ir tiesības pārtraukt izsoli jebkurā tās stadijā līdz lēmuma par uzvarētāja noteikšu paziņošanai.</w:t>
      </w:r>
    </w:p>
    <w:p w14:paraId="3121BB07" w14:textId="77777777" w:rsidR="00BF27D2" w:rsidRDefault="00BF27D2" w:rsidP="00CA3D20">
      <w:pPr>
        <w:pStyle w:val="ListParagraph"/>
        <w:spacing w:after="0" w:line="240" w:lineRule="auto"/>
        <w:ind w:left="1080"/>
        <w:jc w:val="both"/>
        <w:rPr>
          <w:rFonts w:ascii="Times New Roman" w:hAnsi="Times New Roman" w:cs="Times New Roman"/>
          <w:sz w:val="24"/>
          <w:szCs w:val="24"/>
        </w:rPr>
      </w:pPr>
    </w:p>
    <w:p w14:paraId="6370BE87" w14:textId="77777777" w:rsidR="00E36895" w:rsidRDefault="00E36895" w:rsidP="00CA3D20">
      <w:pPr>
        <w:pStyle w:val="ListParagraph"/>
        <w:spacing w:after="0" w:line="240" w:lineRule="auto"/>
        <w:ind w:left="1080"/>
        <w:jc w:val="both"/>
        <w:rPr>
          <w:rFonts w:ascii="Times New Roman" w:hAnsi="Times New Roman" w:cs="Times New Roman"/>
          <w:sz w:val="24"/>
          <w:szCs w:val="24"/>
        </w:rPr>
      </w:pPr>
    </w:p>
    <w:p w14:paraId="71E1D72A" w14:textId="77777777" w:rsidR="00E36895" w:rsidRDefault="00E36895" w:rsidP="00CA3D20">
      <w:pPr>
        <w:pStyle w:val="ListParagraph"/>
        <w:spacing w:after="0" w:line="240" w:lineRule="auto"/>
        <w:ind w:left="1080"/>
        <w:jc w:val="both"/>
        <w:rPr>
          <w:rFonts w:ascii="Times New Roman" w:hAnsi="Times New Roman" w:cs="Times New Roman"/>
          <w:sz w:val="24"/>
          <w:szCs w:val="24"/>
        </w:rPr>
      </w:pPr>
    </w:p>
    <w:p w14:paraId="5E5802B7" w14:textId="77777777" w:rsidR="00E36895" w:rsidRPr="00FF548E" w:rsidRDefault="00E36895" w:rsidP="00CA3D20">
      <w:pPr>
        <w:pStyle w:val="ListParagraph"/>
        <w:spacing w:after="0" w:line="240" w:lineRule="auto"/>
        <w:ind w:left="1080"/>
        <w:jc w:val="both"/>
        <w:rPr>
          <w:rFonts w:ascii="Times New Roman" w:hAnsi="Times New Roman" w:cs="Times New Roman"/>
          <w:sz w:val="24"/>
          <w:szCs w:val="24"/>
        </w:rPr>
      </w:pPr>
    </w:p>
    <w:p w14:paraId="69C84178" w14:textId="77777777" w:rsidR="00CA3D20" w:rsidRPr="00FF548E" w:rsidRDefault="00A633C2" w:rsidP="00CA3D20">
      <w:pPr>
        <w:pStyle w:val="ListParagraph"/>
        <w:numPr>
          <w:ilvl w:val="0"/>
          <w:numId w:val="2"/>
        </w:numPr>
        <w:spacing w:after="0" w:line="240" w:lineRule="auto"/>
        <w:jc w:val="center"/>
        <w:rPr>
          <w:rFonts w:ascii="Times New Roman" w:hAnsi="Times New Roman" w:cs="Times New Roman"/>
          <w:b/>
          <w:bCs/>
          <w:sz w:val="24"/>
          <w:szCs w:val="24"/>
        </w:rPr>
      </w:pPr>
      <w:r w:rsidRPr="00FF548E">
        <w:rPr>
          <w:rFonts w:ascii="Times New Roman" w:hAnsi="Times New Roman" w:cs="Times New Roman"/>
          <w:b/>
          <w:bCs/>
          <w:sz w:val="24"/>
          <w:szCs w:val="24"/>
        </w:rPr>
        <w:lastRenderedPageBreak/>
        <w:t>Nomas līguma noslēgšana</w:t>
      </w:r>
    </w:p>
    <w:p w14:paraId="73796AB5" w14:textId="0CA14663" w:rsidR="00CA3D20" w:rsidRPr="00FF548E" w:rsidRDefault="00A01000" w:rsidP="00CA3D20">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FF548E">
        <w:rPr>
          <w:rFonts w:ascii="Times New Roman" w:hAnsi="Times New Roman" w:cs="Times New Roman"/>
          <w:sz w:val="24"/>
          <w:szCs w:val="24"/>
        </w:rPr>
        <w:t xml:space="preserve">ēc </w:t>
      </w:r>
      <w:r w:rsidRPr="005E0DF7">
        <w:rPr>
          <w:rFonts w:ascii="Times New Roman" w:hAnsi="Times New Roman" w:cs="Times New Roman"/>
          <w:sz w:val="24"/>
          <w:szCs w:val="24"/>
        </w:rPr>
        <w:t xml:space="preserve">Nolikuma </w:t>
      </w:r>
      <w:r w:rsidR="009E7C32">
        <w:rPr>
          <w:rFonts w:ascii="Times New Roman" w:hAnsi="Times New Roman" w:cs="Times New Roman"/>
          <w:sz w:val="24"/>
          <w:szCs w:val="24"/>
        </w:rPr>
        <w:t>6.11</w:t>
      </w:r>
      <w:r w:rsidRPr="005E0DF7">
        <w:rPr>
          <w:rFonts w:ascii="Times New Roman" w:hAnsi="Times New Roman" w:cs="Times New Roman"/>
          <w:sz w:val="24"/>
          <w:szCs w:val="24"/>
        </w:rPr>
        <w:t>.pu</w:t>
      </w:r>
      <w:r w:rsidRPr="00FF548E">
        <w:rPr>
          <w:rFonts w:ascii="Times New Roman" w:hAnsi="Times New Roman" w:cs="Times New Roman"/>
          <w:sz w:val="24"/>
          <w:szCs w:val="24"/>
        </w:rPr>
        <w:t>nktā noteiktās informācijas saņemšanas pretendentam, kurš uzvarējis izsolē,</w:t>
      </w:r>
      <w:r>
        <w:rPr>
          <w:rFonts w:ascii="Times New Roman" w:hAnsi="Times New Roman" w:cs="Times New Roman"/>
          <w:sz w:val="24"/>
          <w:szCs w:val="24"/>
        </w:rPr>
        <w:t xml:space="preserve"> </w:t>
      </w:r>
      <w:r w:rsidR="00CA3D20" w:rsidRPr="00FF548E">
        <w:rPr>
          <w:rFonts w:ascii="Times New Roman" w:hAnsi="Times New Roman" w:cs="Times New Roman"/>
          <w:sz w:val="24"/>
          <w:szCs w:val="24"/>
        </w:rPr>
        <w:t>10</w:t>
      </w:r>
      <w:r w:rsidR="00A633C2" w:rsidRPr="00FF548E">
        <w:rPr>
          <w:rFonts w:ascii="Times New Roman" w:hAnsi="Times New Roman" w:cs="Times New Roman"/>
          <w:sz w:val="24"/>
          <w:szCs w:val="24"/>
        </w:rPr>
        <w:t xml:space="preserve"> (</w:t>
      </w:r>
      <w:r w:rsidR="00CA3D20" w:rsidRPr="00FF548E">
        <w:rPr>
          <w:rFonts w:ascii="Times New Roman" w:hAnsi="Times New Roman" w:cs="Times New Roman"/>
          <w:sz w:val="24"/>
          <w:szCs w:val="24"/>
        </w:rPr>
        <w:t>desmit</w:t>
      </w:r>
      <w:r w:rsidR="00A633C2" w:rsidRPr="00FF548E">
        <w:rPr>
          <w:rFonts w:ascii="Times New Roman" w:hAnsi="Times New Roman" w:cs="Times New Roman"/>
          <w:sz w:val="24"/>
          <w:szCs w:val="24"/>
        </w:rPr>
        <w:t xml:space="preserve">) dienu laikā </w:t>
      </w:r>
      <w:r w:rsidR="009E7C32">
        <w:rPr>
          <w:rFonts w:ascii="Times New Roman" w:hAnsi="Times New Roman" w:cs="Times New Roman"/>
          <w:sz w:val="24"/>
          <w:szCs w:val="24"/>
        </w:rPr>
        <w:t xml:space="preserve"> no Iznomātāja uzaicinājuma brīža </w:t>
      </w:r>
      <w:r w:rsidR="00CA3D20" w:rsidRPr="00FF548E">
        <w:rPr>
          <w:rFonts w:ascii="Times New Roman" w:hAnsi="Times New Roman" w:cs="Times New Roman"/>
          <w:sz w:val="24"/>
          <w:szCs w:val="24"/>
        </w:rPr>
        <w:t>jā</w:t>
      </w:r>
      <w:r w:rsidR="00A633C2" w:rsidRPr="00FF548E">
        <w:rPr>
          <w:rFonts w:ascii="Times New Roman" w:hAnsi="Times New Roman" w:cs="Times New Roman"/>
          <w:sz w:val="24"/>
          <w:szCs w:val="24"/>
        </w:rPr>
        <w:t>noslēdz Nedzīvojamo telpu</w:t>
      </w:r>
      <w:r w:rsidR="00CA3D20"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nomas līgum</w:t>
      </w:r>
      <w:r w:rsidR="00CA3D20" w:rsidRPr="00FF548E">
        <w:rPr>
          <w:rFonts w:ascii="Times New Roman" w:hAnsi="Times New Roman" w:cs="Times New Roman"/>
          <w:sz w:val="24"/>
          <w:szCs w:val="24"/>
        </w:rPr>
        <w:t>s</w:t>
      </w:r>
      <w:r w:rsidR="00A633C2" w:rsidRPr="00FF548E">
        <w:rPr>
          <w:rFonts w:ascii="Times New Roman" w:hAnsi="Times New Roman" w:cs="Times New Roman"/>
          <w:sz w:val="24"/>
          <w:szCs w:val="24"/>
        </w:rPr>
        <w:t xml:space="preserve"> (</w:t>
      </w:r>
      <w:r w:rsidR="00D97F17">
        <w:rPr>
          <w:rFonts w:ascii="Times New Roman" w:hAnsi="Times New Roman" w:cs="Times New Roman"/>
          <w:sz w:val="24"/>
          <w:szCs w:val="24"/>
        </w:rPr>
        <w:t>3</w:t>
      </w:r>
      <w:r w:rsidR="00A633C2" w:rsidRPr="00FF548E">
        <w:rPr>
          <w:rFonts w:ascii="Times New Roman" w:hAnsi="Times New Roman" w:cs="Times New Roman"/>
          <w:sz w:val="24"/>
          <w:szCs w:val="24"/>
        </w:rPr>
        <w:t>.pielikum</w:t>
      </w:r>
      <w:r w:rsidR="009E7C32">
        <w:rPr>
          <w:rFonts w:ascii="Times New Roman" w:hAnsi="Times New Roman" w:cs="Times New Roman"/>
          <w:sz w:val="24"/>
          <w:szCs w:val="24"/>
        </w:rPr>
        <w:t>s</w:t>
      </w:r>
      <w:r w:rsidR="00A633C2" w:rsidRPr="00FF548E">
        <w:rPr>
          <w:rFonts w:ascii="Times New Roman" w:hAnsi="Times New Roman" w:cs="Times New Roman"/>
          <w:sz w:val="24"/>
          <w:szCs w:val="24"/>
        </w:rPr>
        <w:t>).</w:t>
      </w:r>
    </w:p>
    <w:p w14:paraId="7401F9DE" w14:textId="427A336B" w:rsidR="00CA3D20" w:rsidRPr="00FF548E" w:rsidRDefault="00A633C2"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pretendents atsakās noslēgt līgumu, tad viņš par to paziņo </w:t>
      </w:r>
      <w:r w:rsidR="00CA3D20" w:rsidRPr="00FF548E">
        <w:rPr>
          <w:rFonts w:ascii="Times New Roman" w:hAnsi="Times New Roman" w:cs="Times New Roman"/>
          <w:sz w:val="24"/>
          <w:szCs w:val="24"/>
        </w:rPr>
        <w:t xml:space="preserve">Iznomātājam </w:t>
      </w:r>
      <w:proofErr w:type="spellStart"/>
      <w:r w:rsidRPr="00FF548E">
        <w:rPr>
          <w:rFonts w:ascii="Times New Roman" w:hAnsi="Times New Roman" w:cs="Times New Roman"/>
          <w:sz w:val="24"/>
          <w:szCs w:val="24"/>
        </w:rPr>
        <w:t>rakstveidā</w:t>
      </w:r>
      <w:proofErr w:type="spellEnd"/>
      <w:r w:rsidRPr="00FF548E">
        <w:rPr>
          <w:rFonts w:ascii="Times New Roman" w:hAnsi="Times New Roman" w:cs="Times New Roman"/>
          <w:sz w:val="24"/>
          <w:szCs w:val="24"/>
        </w:rPr>
        <w:t xml:space="preserve">. Ja Nolikuma </w:t>
      </w:r>
      <w:r w:rsidR="009E7C32">
        <w:rPr>
          <w:rFonts w:ascii="Times New Roman" w:hAnsi="Times New Roman" w:cs="Times New Roman"/>
          <w:sz w:val="24"/>
          <w:szCs w:val="24"/>
        </w:rPr>
        <w:t>7</w:t>
      </w:r>
      <w:r w:rsidRPr="00FF548E">
        <w:rPr>
          <w:rFonts w:ascii="Times New Roman" w:hAnsi="Times New Roman" w:cs="Times New Roman"/>
          <w:sz w:val="24"/>
          <w:szCs w:val="24"/>
        </w:rPr>
        <w:t>.1.punktā noteiktajā termiņā pretendents nenoslēdz līgumu un neiesniedz paziņojumu par atteikšanos no līguma slēgšanas, ir uzskatāms, ka nomas tiesību pretendents no nomas līguma slēgšanas ir atteicies.</w:t>
      </w:r>
    </w:p>
    <w:p w14:paraId="70AE93C4" w14:textId="77777777" w:rsidR="00CA3D20" w:rsidRPr="00FF548E" w:rsidRDefault="00A633C2"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 xml:space="preserve">Ja pretendents, kurš piedāvājis augstāko nomas maksu, atsakās slēgt nomas līgumu, </w:t>
      </w:r>
      <w:r w:rsidR="00CA3D20" w:rsidRPr="00FF548E">
        <w:rPr>
          <w:rFonts w:ascii="Times New Roman" w:hAnsi="Times New Roman" w:cs="Times New Roman"/>
          <w:sz w:val="24"/>
          <w:szCs w:val="24"/>
        </w:rPr>
        <w:t>Iznomātājs</w:t>
      </w:r>
      <w:r w:rsidRPr="00FF548E">
        <w:rPr>
          <w:rFonts w:ascii="Times New Roman" w:hAnsi="Times New Roman" w:cs="Times New Roman"/>
          <w:sz w:val="24"/>
          <w:szCs w:val="24"/>
        </w:rPr>
        <w:t xml:space="preserve"> secīgi piedāvā nomas līgumu slēgt tam pretendentam, kurš piedāvājis nākamo augstāko nomas maksu.</w:t>
      </w:r>
    </w:p>
    <w:p w14:paraId="7B2001AA" w14:textId="36DAB519" w:rsidR="00CA3D20" w:rsidRPr="00FF548E" w:rsidRDefault="00A633C2"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Pretendents, kurš piedāvājis nākamo augstāko nomas maksu, atbildi</w:t>
      </w:r>
      <w:r w:rsidR="00CA3D20" w:rsidRPr="00FF548E">
        <w:rPr>
          <w:rFonts w:ascii="Times New Roman" w:hAnsi="Times New Roman" w:cs="Times New Roman"/>
          <w:sz w:val="24"/>
          <w:szCs w:val="24"/>
        </w:rPr>
        <w:t xml:space="preserve"> </w:t>
      </w:r>
      <w:r w:rsidRPr="00FF548E">
        <w:rPr>
          <w:rFonts w:ascii="Times New Roman" w:hAnsi="Times New Roman" w:cs="Times New Roman"/>
          <w:sz w:val="24"/>
          <w:szCs w:val="24"/>
        </w:rPr>
        <w:t xml:space="preserve">uz Nolikuma </w:t>
      </w:r>
      <w:r w:rsidR="009E7C32">
        <w:rPr>
          <w:rFonts w:ascii="Times New Roman" w:hAnsi="Times New Roman" w:cs="Times New Roman"/>
          <w:sz w:val="24"/>
          <w:szCs w:val="24"/>
        </w:rPr>
        <w:t>7</w:t>
      </w:r>
      <w:r w:rsidRPr="00FF548E">
        <w:rPr>
          <w:rFonts w:ascii="Times New Roman" w:hAnsi="Times New Roman" w:cs="Times New Roman"/>
          <w:sz w:val="24"/>
          <w:szCs w:val="24"/>
        </w:rPr>
        <w:t xml:space="preserve">.3.punktā noteikto piedāvājumu sniedz </w:t>
      </w:r>
      <w:r w:rsidR="00CA3D20" w:rsidRPr="00FF548E">
        <w:rPr>
          <w:rFonts w:ascii="Times New Roman" w:hAnsi="Times New Roman" w:cs="Times New Roman"/>
          <w:sz w:val="24"/>
          <w:szCs w:val="24"/>
        </w:rPr>
        <w:t>10 (desmit) darbdienu laikā</w:t>
      </w:r>
      <w:r w:rsidRPr="00FF548E">
        <w:rPr>
          <w:rFonts w:ascii="Times New Roman" w:hAnsi="Times New Roman" w:cs="Times New Roman"/>
          <w:sz w:val="24"/>
          <w:szCs w:val="24"/>
        </w:rPr>
        <w:t xml:space="preserve"> pēc tā saņemšanas dienas. Ja pretendents piekrīt parakstīt nomas līgumu par paša nosolīto augstāko nomas maksu, septiņu darba dienu laikā pēc piekrišanas došanas noslēdz Nedzīvojamo telpu</w:t>
      </w:r>
      <w:r w:rsidR="00CA3D20" w:rsidRPr="00FF548E">
        <w:rPr>
          <w:rFonts w:ascii="Times New Roman" w:hAnsi="Times New Roman" w:cs="Times New Roman"/>
          <w:sz w:val="24"/>
          <w:szCs w:val="24"/>
        </w:rPr>
        <w:t xml:space="preserve"> </w:t>
      </w:r>
      <w:r w:rsidRPr="00FF548E">
        <w:rPr>
          <w:rFonts w:ascii="Times New Roman" w:hAnsi="Times New Roman" w:cs="Times New Roman"/>
          <w:sz w:val="24"/>
          <w:szCs w:val="24"/>
        </w:rPr>
        <w:t>nomas līgumu.</w:t>
      </w:r>
    </w:p>
    <w:p w14:paraId="17973E7D" w14:textId="047350FE" w:rsidR="00A633C2" w:rsidRPr="00FF548E" w:rsidRDefault="00CA3D20" w:rsidP="00CA3D20">
      <w:pPr>
        <w:pStyle w:val="ListParagraph"/>
        <w:numPr>
          <w:ilvl w:val="1"/>
          <w:numId w:val="2"/>
        </w:numPr>
        <w:spacing w:after="0" w:line="240" w:lineRule="auto"/>
        <w:jc w:val="both"/>
        <w:rPr>
          <w:rFonts w:ascii="Times New Roman" w:hAnsi="Times New Roman" w:cs="Times New Roman"/>
          <w:sz w:val="24"/>
          <w:szCs w:val="24"/>
        </w:rPr>
      </w:pPr>
      <w:r w:rsidRPr="00FF548E">
        <w:rPr>
          <w:rFonts w:ascii="Times New Roman" w:hAnsi="Times New Roman" w:cs="Times New Roman"/>
          <w:sz w:val="24"/>
          <w:szCs w:val="24"/>
        </w:rPr>
        <w:t>Iznomātājs</w:t>
      </w:r>
      <w:r w:rsidR="00A633C2" w:rsidRPr="00FF548E">
        <w:rPr>
          <w:rFonts w:ascii="Times New Roman" w:hAnsi="Times New Roman" w:cs="Times New Roman"/>
          <w:sz w:val="24"/>
          <w:szCs w:val="24"/>
        </w:rPr>
        <w:t xml:space="preserve"> ne vēlāk kā </w:t>
      </w:r>
      <w:r w:rsidRPr="00FF548E">
        <w:rPr>
          <w:rFonts w:ascii="Times New Roman" w:hAnsi="Times New Roman" w:cs="Times New Roman"/>
          <w:sz w:val="24"/>
          <w:szCs w:val="24"/>
        </w:rPr>
        <w:t>10 (</w:t>
      </w:r>
      <w:r w:rsidR="00A633C2" w:rsidRPr="00FF548E">
        <w:rPr>
          <w:rFonts w:ascii="Times New Roman" w:hAnsi="Times New Roman" w:cs="Times New Roman"/>
          <w:sz w:val="24"/>
          <w:szCs w:val="24"/>
        </w:rPr>
        <w:t>desmit</w:t>
      </w:r>
      <w:r w:rsidRPr="00FF548E">
        <w:rPr>
          <w:rFonts w:ascii="Times New Roman" w:hAnsi="Times New Roman" w:cs="Times New Roman"/>
          <w:sz w:val="24"/>
          <w:szCs w:val="24"/>
        </w:rPr>
        <w:t>)</w:t>
      </w:r>
      <w:r w:rsidR="00A633C2" w:rsidRPr="00FF548E">
        <w:rPr>
          <w:rFonts w:ascii="Times New Roman" w:hAnsi="Times New Roman" w:cs="Times New Roman"/>
          <w:sz w:val="24"/>
          <w:szCs w:val="24"/>
        </w:rPr>
        <w:t xml:space="preserve"> darbadienu laikā</w:t>
      </w:r>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pēc Nedzīvojamo telpu</w:t>
      </w:r>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 xml:space="preserve">nomas līguma noslēgšanas savā mājaslapā </w:t>
      </w:r>
      <w:hyperlink r:id="rId12" w:history="1">
        <w:r w:rsidRPr="00FF548E">
          <w:rPr>
            <w:rStyle w:val="Hyperlink"/>
            <w:rFonts w:ascii="Times New Roman" w:hAnsi="Times New Roman" w:cs="Times New Roman"/>
            <w:sz w:val="24"/>
            <w:szCs w:val="24"/>
          </w:rPr>
          <w:t>www.bkus.lv</w:t>
        </w:r>
      </w:hyperlink>
      <w:r w:rsidR="00A633C2" w:rsidRPr="00FF548E">
        <w:rPr>
          <w:rFonts w:ascii="Times New Roman" w:hAnsi="Times New Roman" w:cs="Times New Roman"/>
          <w:sz w:val="24"/>
          <w:szCs w:val="24"/>
        </w:rPr>
        <w:t xml:space="preserve">, kā arī VAS „Valsts nekustamie īpašumi” mājaslapā </w:t>
      </w:r>
      <w:hyperlink r:id="rId13" w:history="1">
        <w:r w:rsidRPr="00FF548E">
          <w:rPr>
            <w:rStyle w:val="Hyperlink"/>
            <w:rFonts w:ascii="Times New Roman" w:hAnsi="Times New Roman" w:cs="Times New Roman"/>
            <w:sz w:val="24"/>
            <w:szCs w:val="24"/>
          </w:rPr>
          <w:t>www.vni.lv</w:t>
        </w:r>
      </w:hyperlink>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publicē informāciju par noslēgto Nedzīvojamo telpu</w:t>
      </w:r>
      <w:r w:rsidRPr="00FF548E">
        <w:rPr>
          <w:rFonts w:ascii="Times New Roman" w:hAnsi="Times New Roman" w:cs="Times New Roman"/>
          <w:sz w:val="24"/>
          <w:szCs w:val="24"/>
        </w:rPr>
        <w:t xml:space="preserve"> </w:t>
      </w:r>
      <w:r w:rsidR="00A633C2" w:rsidRPr="00FF548E">
        <w:rPr>
          <w:rFonts w:ascii="Times New Roman" w:hAnsi="Times New Roman" w:cs="Times New Roman"/>
          <w:sz w:val="24"/>
          <w:szCs w:val="24"/>
        </w:rPr>
        <w:t>nomas līgumu</w:t>
      </w:r>
      <w:r w:rsidRPr="00FF548E">
        <w:rPr>
          <w:rFonts w:ascii="Times New Roman" w:hAnsi="Times New Roman" w:cs="Times New Roman"/>
          <w:sz w:val="24"/>
          <w:szCs w:val="24"/>
        </w:rPr>
        <w:t>.</w:t>
      </w:r>
    </w:p>
    <w:p w14:paraId="56F6C549" w14:textId="1B4ED495" w:rsidR="00FF548E" w:rsidRPr="00FF548E" w:rsidRDefault="00FF548E" w:rsidP="00FF548E">
      <w:pPr>
        <w:pStyle w:val="ListParagraph"/>
        <w:spacing w:after="0" w:line="240" w:lineRule="auto"/>
        <w:ind w:left="360"/>
        <w:jc w:val="both"/>
        <w:rPr>
          <w:rFonts w:ascii="Times New Roman" w:hAnsi="Times New Roman" w:cs="Times New Roman"/>
          <w:sz w:val="24"/>
          <w:szCs w:val="24"/>
        </w:rPr>
      </w:pPr>
    </w:p>
    <w:p w14:paraId="3A3E0A8E" w14:textId="4AB1CB1A" w:rsidR="00FF548E" w:rsidRDefault="00FF548E" w:rsidP="005E0DF7">
      <w:pPr>
        <w:pStyle w:val="ListParagraph"/>
        <w:spacing w:after="0" w:line="240" w:lineRule="auto"/>
        <w:ind w:left="360"/>
        <w:jc w:val="center"/>
        <w:rPr>
          <w:rFonts w:ascii="Times New Roman" w:hAnsi="Times New Roman" w:cs="Times New Roman"/>
          <w:b/>
          <w:bCs/>
          <w:sz w:val="24"/>
          <w:szCs w:val="24"/>
        </w:rPr>
      </w:pPr>
      <w:r w:rsidRPr="00E34AE0">
        <w:rPr>
          <w:rFonts w:ascii="Times New Roman" w:hAnsi="Times New Roman" w:cs="Times New Roman"/>
          <w:b/>
          <w:bCs/>
          <w:sz w:val="24"/>
          <w:szCs w:val="24"/>
        </w:rPr>
        <w:t>7.</w:t>
      </w:r>
      <w:r w:rsidRPr="005E0DF7">
        <w:rPr>
          <w:rFonts w:ascii="Times New Roman" w:hAnsi="Times New Roman" w:cs="Times New Roman"/>
          <w:b/>
          <w:bCs/>
          <w:sz w:val="24"/>
          <w:szCs w:val="24"/>
        </w:rPr>
        <w:t>Pielikumi</w:t>
      </w:r>
    </w:p>
    <w:p w14:paraId="21C98B66" w14:textId="4BF5918F" w:rsidR="00FB56E2" w:rsidRDefault="00FB56E2" w:rsidP="00FB56E2">
      <w:pPr>
        <w:pStyle w:val="ListParagraph"/>
        <w:spacing w:after="0" w:line="240" w:lineRule="auto"/>
        <w:ind w:left="360"/>
        <w:rPr>
          <w:rFonts w:ascii="Times New Roman" w:hAnsi="Times New Roman" w:cs="Times New Roman"/>
          <w:b/>
          <w:bCs/>
          <w:sz w:val="24"/>
          <w:szCs w:val="24"/>
        </w:rPr>
      </w:pPr>
    </w:p>
    <w:p w14:paraId="26DDFC0F" w14:textId="77A1CE3B" w:rsidR="00FB56E2" w:rsidRPr="00FB56E2" w:rsidRDefault="00FB56E2" w:rsidP="00316CE6">
      <w:pPr>
        <w:pStyle w:val="ListParagraph"/>
        <w:spacing w:after="0" w:line="240" w:lineRule="auto"/>
        <w:ind w:left="-709"/>
        <w:rPr>
          <w:rFonts w:ascii="Times New Roman" w:hAnsi="Times New Roman" w:cs="Times New Roman"/>
          <w:sz w:val="24"/>
          <w:szCs w:val="24"/>
        </w:rPr>
      </w:pPr>
      <w:r>
        <w:rPr>
          <w:rFonts w:ascii="Times New Roman" w:hAnsi="Times New Roman" w:cs="Times New Roman"/>
          <w:b/>
          <w:bCs/>
          <w:sz w:val="24"/>
          <w:szCs w:val="24"/>
        </w:rPr>
        <w:t xml:space="preserve">1.pielikums - </w:t>
      </w:r>
      <w:r w:rsidR="009E7C32">
        <w:rPr>
          <w:rFonts w:ascii="Times New Roman" w:hAnsi="Times New Roman" w:cs="Times New Roman"/>
          <w:sz w:val="24"/>
          <w:szCs w:val="24"/>
        </w:rPr>
        <w:t>Nomas objekta tehniskais apraksts</w:t>
      </w:r>
      <w:r w:rsidRPr="00FB56E2">
        <w:rPr>
          <w:rFonts w:ascii="Times New Roman" w:hAnsi="Times New Roman" w:cs="Times New Roman"/>
          <w:sz w:val="24"/>
          <w:szCs w:val="24"/>
        </w:rPr>
        <w:t>;</w:t>
      </w:r>
    </w:p>
    <w:p w14:paraId="70A0B2B8" w14:textId="2DDCF1F2" w:rsidR="00FB56E2" w:rsidRDefault="00DC38DE" w:rsidP="00316CE6">
      <w:pPr>
        <w:pStyle w:val="ListParagraph"/>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2</w:t>
      </w:r>
      <w:r w:rsidR="00FB56E2">
        <w:rPr>
          <w:rFonts w:ascii="Times New Roman" w:hAnsi="Times New Roman" w:cs="Times New Roman"/>
          <w:b/>
          <w:bCs/>
          <w:sz w:val="24"/>
          <w:szCs w:val="24"/>
        </w:rPr>
        <w:t xml:space="preserve">. pielikums - </w:t>
      </w:r>
      <w:r w:rsidR="00FB56E2" w:rsidRPr="00FB56E2">
        <w:rPr>
          <w:rFonts w:ascii="Times New Roman" w:hAnsi="Times New Roman" w:cs="Times New Roman"/>
          <w:sz w:val="24"/>
          <w:szCs w:val="24"/>
        </w:rPr>
        <w:t xml:space="preserve">Piedāvājuma forma uz </w:t>
      </w:r>
      <w:r w:rsidR="007F06DC">
        <w:rPr>
          <w:rFonts w:ascii="Times New Roman" w:hAnsi="Times New Roman" w:cs="Times New Roman"/>
          <w:sz w:val="24"/>
          <w:szCs w:val="24"/>
        </w:rPr>
        <w:t>2 (divām)</w:t>
      </w:r>
      <w:r w:rsidR="00A46254">
        <w:rPr>
          <w:rFonts w:ascii="Times New Roman" w:hAnsi="Times New Roman" w:cs="Times New Roman"/>
          <w:sz w:val="24"/>
          <w:szCs w:val="24"/>
        </w:rPr>
        <w:t xml:space="preserve"> lap</w:t>
      </w:r>
      <w:r w:rsidR="007F06DC">
        <w:rPr>
          <w:rFonts w:ascii="Times New Roman" w:hAnsi="Times New Roman" w:cs="Times New Roman"/>
          <w:sz w:val="24"/>
          <w:szCs w:val="24"/>
        </w:rPr>
        <w:t>ām</w:t>
      </w:r>
      <w:r w:rsidR="00FB56E2" w:rsidRPr="00FB56E2">
        <w:rPr>
          <w:rFonts w:ascii="Times New Roman" w:hAnsi="Times New Roman" w:cs="Times New Roman"/>
          <w:sz w:val="24"/>
          <w:szCs w:val="24"/>
        </w:rPr>
        <w:t>;</w:t>
      </w:r>
    </w:p>
    <w:p w14:paraId="7856B4A3" w14:textId="56EB83B5" w:rsidR="00FB56E2" w:rsidRDefault="00DC38DE" w:rsidP="00316CE6">
      <w:pPr>
        <w:pStyle w:val="ListParagraph"/>
        <w:spacing w:after="0" w:line="240" w:lineRule="auto"/>
        <w:ind w:left="-709"/>
        <w:rPr>
          <w:rFonts w:ascii="Times New Roman" w:hAnsi="Times New Roman" w:cs="Times New Roman"/>
          <w:b/>
          <w:bCs/>
          <w:sz w:val="24"/>
          <w:szCs w:val="24"/>
        </w:rPr>
      </w:pPr>
      <w:r>
        <w:rPr>
          <w:rFonts w:ascii="Times New Roman" w:hAnsi="Times New Roman" w:cs="Times New Roman"/>
          <w:b/>
          <w:bCs/>
          <w:sz w:val="24"/>
          <w:szCs w:val="24"/>
        </w:rPr>
        <w:t>3</w:t>
      </w:r>
      <w:r w:rsidR="00FB56E2">
        <w:rPr>
          <w:rFonts w:ascii="Times New Roman" w:hAnsi="Times New Roman" w:cs="Times New Roman"/>
          <w:b/>
          <w:bCs/>
          <w:sz w:val="24"/>
          <w:szCs w:val="24"/>
        </w:rPr>
        <w:t xml:space="preserve">. pielikums - </w:t>
      </w:r>
      <w:r w:rsidR="00FB56E2" w:rsidRPr="00FB56E2">
        <w:rPr>
          <w:rFonts w:ascii="Times New Roman" w:hAnsi="Times New Roman" w:cs="Times New Roman"/>
          <w:sz w:val="24"/>
          <w:szCs w:val="24"/>
        </w:rPr>
        <w:t xml:space="preserve">Līguma projekts </w:t>
      </w:r>
      <w:r w:rsidR="00CE0831">
        <w:rPr>
          <w:rFonts w:ascii="Times New Roman" w:hAnsi="Times New Roman" w:cs="Times New Roman"/>
          <w:sz w:val="24"/>
          <w:szCs w:val="24"/>
        </w:rPr>
        <w:t>uz</w:t>
      </w:r>
      <w:r w:rsidR="009E7C32">
        <w:rPr>
          <w:rFonts w:ascii="Times New Roman" w:hAnsi="Times New Roman" w:cs="Times New Roman"/>
          <w:sz w:val="24"/>
          <w:szCs w:val="24"/>
        </w:rPr>
        <w:t xml:space="preserve"> </w:t>
      </w:r>
      <w:r w:rsidR="007F06DC">
        <w:rPr>
          <w:rFonts w:ascii="Times New Roman" w:hAnsi="Times New Roman" w:cs="Times New Roman"/>
          <w:sz w:val="24"/>
          <w:szCs w:val="24"/>
        </w:rPr>
        <w:t>5 (piecām)</w:t>
      </w:r>
      <w:r w:rsidR="009E7C32">
        <w:rPr>
          <w:rFonts w:ascii="Times New Roman" w:hAnsi="Times New Roman" w:cs="Times New Roman"/>
          <w:sz w:val="24"/>
          <w:szCs w:val="24"/>
        </w:rPr>
        <w:t xml:space="preserve">  </w:t>
      </w:r>
      <w:r w:rsidR="00FB56E2" w:rsidRPr="00FB56E2">
        <w:rPr>
          <w:rFonts w:ascii="Times New Roman" w:hAnsi="Times New Roman" w:cs="Times New Roman"/>
          <w:sz w:val="24"/>
          <w:szCs w:val="24"/>
        </w:rPr>
        <w:t>lapām.</w:t>
      </w:r>
      <w:r w:rsidR="00FB56E2">
        <w:rPr>
          <w:rFonts w:ascii="Times New Roman" w:hAnsi="Times New Roman" w:cs="Times New Roman"/>
          <w:b/>
          <w:bCs/>
          <w:sz w:val="24"/>
          <w:szCs w:val="24"/>
        </w:rPr>
        <w:t xml:space="preserve"> </w:t>
      </w:r>
    </w:p>
    <w:p w14:paraId="1BBF3DE2" w14:textId="77777777" w:rsidR="009E7C32" w:rsidRDefault="009E7C32" w:rsidP="00316CE6">
      <w:pPr>
        <w:pStyle w:val="ListParagraph"/>
        <w:spacing w:after="0" w:line="240" w:lineRule="auto"/>
        <w:ind w:left="-709"/>
        <w:rPr>
          <w:rFonts w:ascii="Times New Roman" w:hAnsi="Times New Roman" w:cs="Times New Roman"/>
          <w:sz w:val="24"/>
          <w:szCs w:val="24"/>
        </w:rPr>
      </w:pPr>
    </w:p>
    <w:p w14:paraId="75C4AC64" w14:textId="77777777" w:rsidR="009E7C32" w:rsidRDefault="009E7C32" w:rsidP="00316CE6">
      <w:pPr>
        <w:pStyle w:val="ListParagraph"/>
        <w:spacing w:after="0" w:line="240" w:lineRule="auto"/>
        <w:ind w:left="-709"/>
        <w:rPr>
          <w:rFonts w:ascii="Times New Roman" w:hAnsi="Times New Roman" w:cs="Times New Roman"/>
          <w:sz w:val="24"/>
          <w:szCs w:val="24"/>
        </w:rPr>
      </w:pPr>
    </w:p>
    <w:p w14:paraId="56780449" w14:textId="77777777" w:rsidR="009E7C32" w:rsidRDefault="009E7C32" w:rsidP="009E7C32">
      <w:pPr>
        <w:pStyle w:val="ListParagraph"/>
        <w:tabs>
          <w:tab w:val="left" w:pos="3516"/>
        </w:tabs>
        <w:spacing w:after="0" w:line="240" w:lineRule="auto"/>
        <w:ind w:left="1080"/>
        <w:jc w:val="both"/>
        <w:rPr>
          <w:rFonts w:ascii="Times New Roman" w:hAnsi="Times New Roman" w:cs="Times New Roman"/>
          <w:sz w:val="24"/>
          <w:szCs w:val="24"/>
        </w:rPr>
      </w:pPr>
    </w:p>
    <w:p w14:paraId="1AB3243A" w14:textId="77777777" w:rsidR="009E7C32" w:rsidRPr="00316CE6" w:rsidRDefault="009E7C32" w:rsidP="00316CE6">
      <w:pPr>
        <w:pStyle w:val="ListParagraph"/>
        <w:spacing w:after="0" w:line="240" w:lineRule="auto"/>
        <w:ind w:left="-709"/>
        <w:rPr>
          <w:rFonts w:ascii="Times New Roman" w:hAnsi="Times New Roman" w:cs="Times New Roman"/>
          <w:b/>
          <w:bCs/>
          <w:sz w:val="24"/>
          <w:szCs w:val="24"/>
        </w:rPr>
      </w:pPr>
    </w:p>
    <w:sectPr w:rsidR="009E7C32" w:rsidRPr="00316CE6" w:rsidSect="00CE10C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37B84"/>
    <w:multiLevelType w:val="multilevel"/>
    <w:tmpl w:val="18B2BADA"/>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26223C"/>
    <w:multiLevelType w:val="hybridMultilevel"/>
    <w:tmpl w:val="F7B226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AF73465"/>
    <w:multiLevelType w:val="multilevel"/>
    <w:tmpl w:val="9EC476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62610287">
    <w:abstractNumId w:val="1"/>
  </w:num>
  <w:num w:numId="2" w16cid:durableId="1993827149">
    <w:abstractNumId w:val="2"/>
  </w:num>
  <w:num w:numId="3" w16cid:durableId="46015119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4A"/>
    <w:rsid w:val="00010E76"/>
    <w:rsid w:val="000130E5"/>
    <w:rsid w:val="00015BD2"/>
    <w:rsid w:val="00085316"/>
    <w:rsid w:val="000960FE"/>
    <w:rsid w:val="000C3082"/>
    <w:rsid w:val="000D6236"/>
    <w:rsid w:val="0011004D"/>
    <w:rsid w:val="001121BA"/>
    <w:rsid w:val="001703E6"/>
    <w:rsid w:val="001C0E87"/>
    <w:rsid w:val="00270FA9"/>
    <w:rsid w:val="00277937"/>
    <w:rsid w:val="00307B5D"/>
    <w:rsid w:val="00316CE6"/>
    <w:rsid w:val="00336B1F"/>
    <w:rsid w:val="0035787E"/>
    <w:rsid w:val="003A6677"/>
    <w:rsid w:val="003B2884"/>
    <w:rsid w:val="003B2DD5"/>
    <w:rsid w:val="003E3F6D"/>
    <w:rsid w:val="00437400"/>
    <w:rsid w:val="0047581E"/>
    <w:rsid w:val="00476000"/>
    <w:rsid w:val="004B0465"/>
    <w:rsid w:val="004C302B"/>
    <w:rsid w:val="004C6C7C"/>
    <w:rsid w:val="00546065"/>
    <w:rsid w:val="00554CC2"/>
    <w:rsid w:val="00585099"/>
    <w:rsid w:val="005E0DF7"/>
    <w:rsid w:val="005E19AA"/>
    <w:rsid w:val="00602E65"/>
    <w:rsid w:val="00612087"/>
    <w:rsid w:val="00617DCA"/>
    <w:rsid w:val="00625F25"/>
    <w:rsid w:val="00642513"/>
    <w:rsid w:val="0069435D"/>
    <w:rsid w:val="00697C48"/>
    <w:rsid w:val="006B1A81"/>
    <w:rsid w:val="006D0D72"/>
    <w:rsid w:val="00714AB5"/>
    <w:rsid w:val="0077034D"/>
    <w:rsid w:val="0077456D"/>
    <w:rsid w:val="00775607"/>
    <w:rsid w:val="00793FD2"/>
    <w:rsid w:val="007B64AB"/>
    <w:rsid w:val="007F06DC"/>
    <w:rsid w:val="0081620A"/>
    <w:rsid w:val="00820EC0"/>
    <w:rsid w:val="008425C6"/>
    <w:rsid w:val="00865305"/>
    <w:rsid w:val="00875E73"/>
    <w:rsid w:val="00896A18"/>
    <w:rsid w:val="008F3AFC"/>
    <w:rsid w:val="00901707"/>
    <w:rsid w:val="00920F5A"/>
    <w:rsid w:val="00926B47"/>
    <w:rsid w:val="009B487F"/>
    <w:rsid w:val="009E115B"/>
    <w:rsid w:val="009E7C32"/>
    <w:rsid w:val="00A01000"/>
    <w:rsid w:val="00A46254"/>
    <w:rsid w:val="00A62853"/>
    <w:rsid w:val="00A633C2"/>
    <w:rsid w:val="00A73B7E"/>
    <w:rsid w:val="00A840CC"/>
    <w:rsid w:val="00AC15CE"/>
    <w:rsid w:val="00BB264C"/>
    <w:rsid w:val="00BD20A3"/>
    <w:rsid w:val="00BD43D4"/>
    <w:rsid w:val="00BF27D2"/>
    <w:rsid w:val="00C10729"/>
    <w:rsid w:val="00C47B6B"/>
    <w:rsid w:val="00C64B0F"/>
    <w:rsid w:val="00C73AEB"/>
    <w:rsid w:val="00C94DF0"/>
    <w:rsid w:val="00CA3D20"/>
    <w:rsid w:val="00CA48E7"/>
    <w:rsid w:val="00CA4A13"/>
    <w:rsid w:val="00CC1D4A"/>
    <w:rsid w:val="00CC7024"/>
    <w:rsid w:val="00CE0831"/>
    <w:rsid w:val="00CE10CE"/>
    <w:rsid w:val="00D0613D"/>
    <w:rsid w:val="00D62847"/>
    <w:rsid w:val="00D81D4A"/>
    <w:rsid w:val="00D97F17"/>
    <w:rsid w:val="00DA27E7"/>
    <w:rsid w:val="00DB5835"/>
    <w:rsid w:val="00DC38DE"/>
    <w:rsid w:val="00E030B9"/>
    <w:rsid w:val="00E34AE0"/>
    <w:rsid w:val="00E36895"/>
    <w:rsid w:val="00E83970"/>
    <w:rsid w:val="00EC45F6"/>
    <w:rsid w:val="00EF2C05"/>
    <w:rsid w:val="00F20A79"/>
    <w:rsid w:val="00F30FF7"/>
    <w:rsid w:val="00F812B4"/>
    <w:rsid w:val="00FB56E2"/>
    <w:rsid w:val="00FF54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4D17"/>
  <w15:chartTrackingRefBased/>
  <w15:docId w15:val="{AF050B30-3E4F-41F9-AC16-C23F4FE08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PS_Bullet,Saistīto dokumentu saraksts"/>
    <w:basedOn w:val="Normal"/>
    <w:link w:val="ListParagraphChar"/>
    <w:uiPriority w:val="34"/>
    <w:qFormat/>
    <w:rsid w:val="00CC1D4A"/>
    <w:pPr>
      <w:ind w:left="720"/>
      <w:contextualSpacing/>
    </w:pPr>
  </w:style>
  <w:style w:type="table" w:styleId="TableGrid">
    <w:name w:val="Table Grid"/>
    <w:basedOn w:val="TableNormal"/>
    <w:uiPriority w:val="39"/>
    <w:rsid w:val="00901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01707"/>
    <w:rPr>
      <w:sz w:val="16"/>
      <w:szCs w:val="16"/>
    </w:rPr>
  </w:style>
  <w:style w:type="paragraph" w:styleId="CommentText">
    <w:name w:val="annotation text"/>
    <w:basedOn w:val="Normal"/>
    <w:link w:val="CommentTextChar"/>
    <w:uiPriority w:val="99"/>
    <w:unhideWhenUsed/>
    <w:rsid w:val="00901707"/>
    <w:pPr>
      <w:spacing w:line="240" w:lineRule="auto"/>
    </w:pPr>
    <w:rPr>
      <w:sz w:val="20"/>
      <w:szCs w:val="20"/>
    </w:rPr>
  </w:style>
  <w:style w:type="character" w:customStyle="1" w:styleId="CommentTextChar">
    <w:name w:val="Comment Text Char"/>
    <w:basedOn w:val="DefaultParagraphFont"/>
    <w:link w:val="CommentText"/>
    <w:uiPriority w:val="99"/>
    <w:rsid w:val="00901707"/>
    <w:rPr>
      <w:sz w:val="20"/>
      <w:szCs w:val="20"/>
    </w:rPr>
  </w:style>
  <w:style w:type="paragraph" w:styleId="CommentSubject">
    <w:name w:val="annotation subject"/>
    <w:basedOn w:val="CommentText"/>
    <w:next w:val="CommentText"/>
    <w:link w:val="CommentSubjectChar"/>
    <w:uiPriority w:val="99"/>
    <w:semiHidden/>
    <w:unhideWhenUsed/>
    <w:rsid w:val="00901707"/>
    <w:rPr>
      <w:b/>
      <w:bCs/>
    </w:rPr>
  </w:style>
  <w:style w:type="character" w:customStyle="1" w:styleId="CommentSubjectChar">
    <w:name w:val="Comment Subject Char"/>
    <w:basedOn w:val="CommentTextChar"/>
    <w:link w:val="CommentSubject"/>
    <w:uiPriority w:val="99"/>
    <w:semiHidden/>
    <w:rsid w:val="00901707"/>
    <w:rPr>
      <w:b/>
      <w:bCs/>
      <w:sz w:val="20"/>
      <w:szCs w:val="20"/>
    </w:rPr>
  </w:style>
  <w:style w:type="character" w:styleId="Hyperlink">
    <w:name w:val="Hyperlink"/>
    <w:basedOn w:val="DefaultParagraphFont"/>
    <w:uiPriority w:val="99"/>
    <w:unhideWhenUsed/>
    <w:rsid w:val="00625F25"/>
    <w:rPr>
      <w:color w:val="0563C1" w:themeColor="hyperlink"/>
      <w:u w:val="single"/>
    </w:rPr>
  </w:style>
  <w:style w:type="character" w:styleId="UnresolvedMention">
    <w:name w:val="Unresolved Mention"/>
    <w:basedOn w:val="DefaultParagraphFont"/>
    <w:uiPriority w:val="99"/>
    <w:semiHidden/>
    <w:unhideWhenUsed/>
    <w:rsid w:val="00625F25"/>
    <w:rPr>
      <w:color w:val="605E5C"/>
      <w:shd w:val="clear" w:color="auto" w:fill="E1DFDD"/>
    </w:rPr>
  </w:style>
  <w:style w:type="paragraph" w:styleId="Revision">
    <w:name w:val="Revision"/>
    <w:hidden/>
    <w:uiPriority w:val="99"/>
    <w:semiHidden/>
    <w:rsid w:val="004B0465"/>
    <w:pPr>
      <w:spacing w:after="0" w:line="240" w:lineRule="auto"/>
    </w:pPr>
  </w:style>
  <w:style w:type="character" w:customStyle="1" w:styleId="ListParagraphChar">
    <w:name w:val="List Paragraph Char"/>
    <w:aliases w:val="PPS_Bullet Char,Saistīto dokumentu saraksts Char"/>
    <w:link w:val="ListParagraph"/>
    <w:uiPriority w:val="34"/>
    <w:locked/>
    <w:rsid w:val="0081620A"/>
  </w:style>
  <w:style w:type="paragraph" w:customStyle="1" w:styleId="Sarakstarindkopa1">
    <w:name w:val="Saraksta rindkopa1"/>
    <w:basedOn w:val="Normal"/>
    <w:qFormat/>
    <w:rsid w:val="0081620A"/>
    <w:pPr>
      <w:spacing w:after="0" w:line="240" w:lineRule="auto"/>
      <w:ind w:left="720"/>
    </w:pPr>
    <w:rPr>
      <w:rFonts w:ascii="Times New Roman" w:eastAsia="Calibri"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574765">
      <w:bodyDiv w:val="1"/>
      <w:marLeft w:val="0"/>
      <w:marRight w:val="0"/>
      <w:marTop w:val="0"/>
      <w:marBottom w:val="0"/>
      <w:divBdr>
        <w:top w:val="none" w:sz="0" w:space="0" w:color="auto"/>
        <w:left w:val="none" w:sz="0" w:space="0" w:color="auto"/>
        <w:bottom w:val="none" w:sz="0" w:space="0" w:color="auto"/>
        <w:right w:val="none" w:sz="0" w:space="0" w:color="auto"/>
      </w:divBdr>
    </w:div>
    <w:div w:id="162284856">
      <w:bodyDiv w:val="1"/>
      <w:marLeft w:val="0"/>
      <w:marRight w:val="0"/>
      <w:marTop w:val="0"/>
      <w:marBottom w:val="0"/>
      <w:divBdr>
        <w:top w:val="none" w:sz="0" w:space="0" w:color="auto"/>
        <w:left w:val="none" w:sz="0" w:space="0" w:color="auto"/>
        <w:bottom w:val="none" w:sz="0" w:space="0" w:color="auto"/>
        <w:right w:val="none" w:sz="0" w:space="0" w:color="auto"/>
      </w:divBdr>
    </w:div>
    <w:div w:id="165020041">
      <w:bodyDiv w:val="1"/>
      <w:marLeft w:val="0"/>
      <w:marRight w:val="0"/>
      <w:marTop w:val="0"/>
      <w:marBottom w:val="0"/>
      <w:divBdr>
        <w:top w:val="none" w:sz="0" w:space="0" w:color="auto"/>
        <w:left w:val="none" w:sz="0" w:space="0" w:color="auto"/>
        <w:bottom w:val="none" w:sz="0" w:space="0" w:color="auto"/>
        <w:right w:val="none" w:sz="0" w:space="0" w:color="auto"/>
      </w:divBdr>
    </w:div>
    <w:div w:id="555627826">
      <w:bodyDiv w:val="1"/>
      <w:marLeft w:val="0"/>
      <w:marRight w:val="0"/>
      <w:marTop w:val="0"/>
      <w:marBottom w:val="0"/>
      <w:divBdr>
        <w:top w:val="none" w:sz="0" w:space="0" w:color="auto"/>
        <w:left w:val="none" w:sz="0" w:space="0" w:color="auto"/>
        <w:bottom w:val="none" w:sz="0" w:space="0" w:color="auto"/>
        <w:right w:val="none" w:sz="0" w:space="0" w:color="auto"/>
      </w:divBdr>
    </w:div>
    <w:div w:id="651449913">
      <w:bodyDiv w:val="1"/>
      <w:marLeft w:val="0"/>
      <w:marRight w:val="0"/>
      <w:marTop w:val="0"/>
      <w:marBottom w:val="0"/>
      <w:divBdr>
        <w:top w:val="none" w:sz="0" w:space="0" w:color="auto"/>
        <w:left w:val="none" w:sz="0" w:space="0" w:color="auto"/>
        <w:bottom w:val="none" w:sz="0" w:space="0" w:color="auto"/>
        <w:right w:val="none" w:sz="0" w:space="0" w:color="auto"/>
      </w:divBdr>
    </w:div>
    <w:div w:id="1123573060">
      <w:bodyDiv w:val="1"/>
      <w:marLeft w:val="0"/>
      <w:marRight w:val="0"/>
      <w:marTop w:val="0"/>
      <w:marBottom w:val="0"/>
      <w:divBdr>
        <w:top w:val="none" w:sz="0" w:space="0" w:color="auto"/>
        <w:left w:val="none" w:sz="0" w:space="0" w:color="auto"/>
        <w:bottom w:val="none" w:sz="0" w:space="0" w:color="auto"/>
        <w:right w:val="none" w:sz="0" w:space="0" w:color="auto"/>
      </w:divBdr>
    </w:div>
    <w:div w:id="192586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us.lv" TargetMode="External"/><Relationship Id="rId13" Type="http://schemas.openxmlformats.org/officeDocument/2006/relationships/hyperlink" Target="http://www.vni.lv" TargetMode="External"/><Relationship Id="rId3" Type="http://schemas.openxmlformats.org/officeDocument/2006/relationships/styles" Target="styles.xml"/><Relationship Id="rId7" Type="http://schemas.openxmlformats.org/officeDocument/2006/relationships/hyperlink" Target="mailto:linda.ozolante@bkus.lv" TargetMode="External"/><Relationship Id="rId12" Type="http://schemas.openxmlformats.org/officeDocument/2006/relationships/hyperlink" Target="http://www.bku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da.ozolante@bkus.lv" TargetMode="External"/><Relationship Id="rId11" Type="http://schemas.openxmlformats.org/officeDocument/2006/relationships/hyperlink" Target="http://www.bku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ni.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3EC06-99F2-4143-BE12-0477893BE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5</Pages>
  <Words>8873</Words>
  <Characters>5058</Characters>
  <Application>Microsoft Office Word</Application>
  <DocSecurity>0</DocSecurity>
  <Lines>42</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Zvedre</dc:creator>
  <cp:keywords/>
  <dc:description/>
  <cp:lastModifiedBy>Līga Žvedre</cp:lastModifiedBy>
  <cp:revision>13</cp:revision>
  <dcterms:created xsi:type="dcterms:W3CDTF">2024-04-10T10:22:00Z</dcterms:created>
  <dcterms:modified xsi:type="dcterms:W3CDTF">2024-04-23T12:21:00Z</dcterms:modified>
</cp:coreProperties>
</file>