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sporta preču tirdzniecības automata</w:t>
      </w:r>
      <w:r>
        <w:rPr>
          <w:sz w:val="24"/>
        </w:rPr>
        <w:t xml:space="preserve">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septembrī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xml:space="preserve">, (turpmāk – IZNOMĀTĀJS), tās valdes priekšsēdētāja </w:t>
      </w:r>
      <w:r>
        <w:rPr>
          <w:sz w:val="23"/>
          <w:szCs w:val="23"/>
        </w:rPr>
        <w:t>Daniēla</w:t>
      </w:r>
      <w:r>
        <w:rPr>
          <w:sz w:val="23"/>
          <w:szCs w:val="23"/>
        </w:rPr>
        <w:t xml:space="preserve"> Nātriņa personā, kurš rīkojas uz statūtu un 2022. gada 29. septembra valdes lēmuma Nr.1 (protokols Nr.2) pamata, no vienas puses, un</w:t>
      </w:r>
    </w:p>
    <w:p w14:paraId="00000009">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A">
      <w:pPr>
        <w:ind w:left="1" w:hanging="3"/>
        <w:jc w:val="both"/>
        <w:rPr>
          <w:sz w:val="32"/>
          <w:szCs w:val="32"/>
        </w:rPr>
      </w:pPr>
    </w:p>
    <w:p w14:paraId="0000000B">
      <w:pPr>
        <w:numPr>
          <w:ilvl w:val="0"/>
          <w:numId w:val="4"/>
        </w:numPr>
        <w:ind w:left="0" w:hanging="2"/>
        <w:jc w:val="center"/>
        <w:rPr>
          <w:sz w:val="23"/>
          <w:szCs w:val="23"/>
        </w:rPr>
      </w:pPr>
      <w:r>
        <w:rPr>
          <w:b/>
          <w:sz w:val="23"/>
          <w:szCs w:val="23"/>
        </w:rPr>
        <w:t>LĪGUMA PRIEKŠMETS</w:t>
      </w:r>
    </w:p>
    <w:p w14:paraId="0000000C">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sporta preču</w:t>
      </w:r>
      <w:r>
        <w:rPr>
          <w:sz w:val="23"/>
          <w:szCs w:val="23"/>
        </w:rPr>
        <w:t xml:space="preserve"> tirdzniecības automāta vietas nomu, kas atrodas Augšielā 1</w:t>
      </w:r>
      <w:r>
        <w:rPr>
          <w:sz w:val="23"/>
          <w:szCs w:val="23"/>
        </w:rPr>
        <w:t>, Rīgā</w:t>
      </w:r>
      <w:r>
        <w:rPr>
          <w:sz w:val="23"/>
          <w:szCs w:val="23"/>
        </w:rPr>
        <w:t xml:space="preserve">, Daugavas ledus hallē </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0">
      <w:pPr>
        <w:tabs>
          <w:tab w:val="left" w:pos="426"/>
        </w:tabs>
        <w:ind w:left="0" w:hanging="2"/>
        <w:jc w:val="both"/>
        <w:rPr>
          <w:sz w:val="23"/>
          <w:szCs w:val="23"/>
        </w:rPr>
      </w:pPr>
    </w:p>
    <w:p w14:paraId="00000011">
      <w:pPr>
        <w:numPr>
          <w:ilvl w:val="0"/>
          <w:numId w:val="10"/>
        </w:numPr>
        <w:tabs>
          <w:tab w:val="left" w:pos="426"/>
        </w:tabs>
        <w:ind w:left="0" w:hanging="2"/>
        <w:jc w:val="center"/>
        <w:rPr>
          <w:sz w:val="23"/>
          <w:szCs w:val="23"/>
        </w:rPr>
      </w:pPr>
      <w:r>
        <w:rPr>
          <w:b/>
          <w:sz w:val="23"/>
          <w:szCs w:val="23"/>
        </w:rPr>
        <w:t>LĪGUMA DARBĪBAS TERMIŅŠ</w:t>
      </w:r>
    </w:p>
    <w:p w14:paraId="00000012">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3">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4">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5">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6">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7">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8">
      <w:pPr>
        <w:numPr>
          <w:ilvl w:val="2"/>
          <w:numId w:val="13"/>
        </w:numPr>
        <w:ind w:left="0" w:hanging="2"/>
        <w:jc w:val="both"/>
        <w:rPr>
          <w:sz w:val="23"/>
          <w:szCs w:val="23"/>
        </w:rPr>
      </w:pPr>
      <w:r>
        <w:rPr>
          <w:sz w:val="23"/>
          <w:szCs w:val="23"/>
        </w:rPr>
        <w:t>NOMNIEKS ir nodevis Nomas objektu apakšnomā;</w:t>
      </w:r>
    </w:p>
    <w:p w14:paraId="00000019">
      <w:pPr>
        <w:numPr>
          <w:ilvl w:val="2"/>
          <w:numId w:val="13"/>
        </w:numPr>
        <w:ind w:left="0" w:hanging="2"/>
        <w:jc w:val="both"/>
        <w:rPr>
          <w:sz w:val="23"/>
          <w:szCs w:val="23"/>
        </w:rPr>
      </w:pPr>
      <w:r>
        <w:rPr>
          <w:sz w:val="23"/>
          <w:szCs w:val="23"/>
        </w:rPr>
        <w:t>NOMNIEKS ar spēkā stājušos tiesas nolēmumu atzīts par maksātnespējīgu;</w:t>
      </w:r>
    </w:p>
    <w:p w14:paraId="0000001A">
      <w:pPr>
        <w:numPr>
          <w:ilvl w:val="2"/>
          <w:numId w:val="13"/>
        </w:numPr>
        <w:ind w:left="0" w:hanging="2"/>
        <w:jc w:val="both"/>
        <w:rPr>
          <w:sz w:val="23"/>
          <w:szCs w:val="23"/>
        </w:rPr>
      </w:pPr>
      <w:r>
        <w:rPr>
          <w:sz w:val="23"/>
          <w:szCs w:val="23"/>
        </w:rPr>
        <w:t>ar Valsts ieņēmumu dienesta lēmumu tiek apturēta NOMNIEKA saimnieciskā darbība;</w:t>
      </w:r>
    </w:p>
    <w:p w14:paraId="0000001B">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C">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D">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E">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1F">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0">
      <w:pPr>
        <w:numPr>
          <w:ilvl w:val="2"/>
          <w:numId w:val="1"/>
        </w:numPr>
        <w:ind w:left="0" w:hanging="2"/>
        <w:jc w:val="both"/>
        <w:rPr>
          <w:sz w:val="23"/>
          <w:szCs w:val="23"/>
        </w:rPr>
      </w:pPr>
      <w:r>
        <w:rPr>
          <w:sz w:val="23"/>
          <w:szCs w:val="23"/>
        </w:rPr>
        <w:t>pēc IZNOMĀTĀJA iniciatīvas.</w:t>
      </w:r>
    </w:p>
    <w:p w14:paraId="00000021">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2">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3">
      <w:pPr>
        <w:ind w:left="0" w:hanging="2"/>
        <w:jc w:val="both"/>
        <w:rPr>
          <w:sz w:val="23"/>
          <w:szCs w:val="23"/>
        </w:rPr>
      </w:pPr>
    </w:p>
    <w:p w14:paraId="00000024">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5">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6">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7">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8">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9">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A">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C">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D">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E">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2F">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0">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1">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2">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3">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4">
      <w:pPr>
        <w:tabs>
          <w:tab w:val="left" w:pos="426"/>
        </w:tabs>
        <w:ind w:left="0" w:hanging="2"/>
        <w:jc w:val="both"/>
        <w:rPr>
          <w:sz w:val="23"/>
          <w:szCs w:val="23"/>
        </w:rPr>
      </w:pPr>
    </w:p>
    <w:p w14:paraId="00000035">
      <w:pPr>
        <w:numPr>
          <w:ilvl w:val="0"/>
          <w:numId w:val="10"/>
        </w:numPr>
        <w:ind w:left="0" w:hanging="2"/>
        <w:jc w:val="center"/>
        <w:rPr>
          <w:sz w:val="23"/>
          <w:szCs w:val="23"/>
        </w:rPr>
      </w:pPr>
      <w:r>
        <w:rPr>
          <w:b/>
          <w:sz w:val="23"/>
          <w:szCs w:val="23"/>
        </w:rPr>
        <w:t>IZNOMĀTĀJA TIESĪBAS UN PIENĀKUMI</w:t>
      </w:r>
    </w:p>
    <w:p w14:paraId="00000036">
      <w:pPr>
        <w:numPr>
          <w:ilvl w:val="1"/>
          <w:numId w:val="5"/>
        </w:numPr>
        <w:ind w:left="0" w:hanging="2"/>
        <w:jc w:val="both"/>
        <w:rPr>
          <w:sz w:val="23"/>
          <w:szCs w:val="23"/>
        </w:rPr>
      </w:pPr>
      <w:r>
        <w:rPr>
          <w:sz w:val="23"/>
          <w:szCs w:val="23"/>
        </w:rPr>
        <w:t>IZNOMĀTĀJAM ir tiesības:</w:t>
      </w:r>
    </w:p>
    <w:p w14:paraId="00000037">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8">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9">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A">
      <w:pPr>
        <w:numPr>
          <w:ilvl w:val="1"/>
          <w:numId w:val="5"/>
        </w:numPr>
        <w:ind w:left="0" w:hanging="2"/>
        <w:jc w:val="both"/>
        <w:rPr>
          <w:sz w:val="23"/>
          <w:szCs w:val="23"/>
        </w:rPr>
      </w:pPr>
      <w:r>
        <w:rPr>
          <w:sz w:val="23"/>
          <w:szCs w:val="23"/>
        </w:rPr>
        <w:t>IZNOMĀTĀJAM ir pienākums:</w:t>
      </w:r>
    </w:p>
    <w:p w14:paraId="0000003B">
      <w:pPr>
        <w:numPr>
          <w:ilvl w:val="2"/>
          <w:numId w:val="8"/>
        </w:numPr>
        <w:ind w:left="0" w:hanging="2"/>
        <w:jc w:val="both"/>
        <w:rPr>
          <w:sz w:val="23"/>
          <w:szCs w:val="23"/>
        </w:rPr>
      </w:pPr>
      <w:r>
        <w:rPr>
          <w:sz w:val="23"/>
          <w:szCs w:val="23"/>
        </w:rPr>
        <w:t>nodot NOMNIEKAM lietošanā Nomas objektu saskaņā ar Līguma noteikumiem;</w:t>
      </w:r>
    </w:p>
    <w:p w14:paraId="0000003C">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D">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E">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3F">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0">
      <w:pPr>
        <w:ind w:left="0" w:hanging="2"/>
        <w:jc w:val="both"/>
        <w:rPr>
          <w:sz w:val="23"/>
          <w:szCs w:val="23"/>
        </w:rPr>
      </w:pPr>
    </w:p>
    <w:p w14:paraId="00000041">
      <w:pPr>
        <w:numPr>
          <w:ilvl w:val="0"/>
          <w:numId w:val="5"/>
        </w:numPr>
        <w:ind w:left="0" w:hanging="2"/>
        <w:jc w:val="center"/>
        <w:rPr>
          <w:sz w:val="23"/>
          <w:szCs w:val="23"/>
        </w:rPr>
      </w:pPr>
      <w:r>
        <w:rPr>
          <w:b/>
          <w:sz w:val="23"/>
          <w:szCs w:val="23"/>
        </w:rPr>
        <w:t>NOMNIEKA TIESĪBAS UN PIENĀKUMI</w:t>
      </w:r>
    </w:p>
    <w:p w14:paraId="00000042">
      <w:pPr>
        <w:numPr>
          <w:ilvl w:val="1"/>
          <w:numId w:val="2"/>
        </w:numPr>
        <w:ind w:left="0" w:hanging="2"/>
        <w:jc w:val="both"/>
        <w:rPr>
          <w:sz w:val="23"/>
          <w:szCs w:val="23"/>
        </w:rPr>
      </w:pPr>
      <w:r>
        <w:rPr>
          <w:sz w:val="23"/>
          <w:szCs w:val="23"/>
        </w:rPr>
        <w:t>NOMNIEKAM ir tiesības:</w:t>
      </w:r>
    </w:p>
    <w:p w14:paraId="00000043">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4">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5">
      <w:pPr>
        <w:numPr>
          <w:ilvl w:val="1"/>
          <w:numId w:val="2"/>
        </w:numPr>
        <w:ind w:left="0" w:hanging="2"/>
        <w:jc w:val="both"/>
        <w:rPr>
          <w:sz w:val="23"/>
          <w:szCs w:val="23"/>
        </w:rPr>
      </w:pPr>
      <w:r>
        <w:rPr>
          <w:sz w:val="23"/>
          <w:szCs w:val="23"/>
        </w:rPr>
        <w:t xml:space="preserve"> NOMNIEKS nav tiesīgs:</w:t>
      </w:r>
    </w:p>
    <w:p w14:paraId="00000046">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7">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8">
      <w:pPr>
        <w:numPr>
          <w:ilvl w:val="1"/>
          <w:numId w:val="2"/>
        </w:numPr>
        <w:ind w:left="0" w:hanging="2"/>
        <w:jc w:val="both"/>
        <w:rPr>
          <w:sz w:val="23"/>
          <w:szCs w:val="23"/>
        </w:rPr>
      </w:pPr>
      <w:r>
        <w:rPr>
          <w:sz w:val="23"/>
          <w:szCs w:val="23"/>
        </w:rPr>
        <w:t>NOMNIEKAM ir pienākums:</w:t>
      </w:r>
    </w:p>
    <w:p w14:paraId="00000049">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A">
      <w:pPr>
        <w:numPr>
          <w:ilvl w:val="2"/>
          <w:numId w:val="2"/>
        </w:numPr>
        <w:tabs>
          <w:tab w:val="left" w:pos="993"/>
        </w:tabs>
        <w:ind w:left="0" w:hanging="2"/>
        <w:jc w:val="both"/>
        <w:rPr>
          <w:sz w:val="23"/>
          <w:szCs w:val="23"/>
        </w:rPr>
      </w:pPr>
      <w:r>
        <w:rPr>
          <w:sz w:val="23"/>
          <w:szCs w:val="23"/>
        </w:rPr>
        <w:t>veikt maksājumus atbilstoši Līguma 3.nodaļas noteikumiem;</w:t>
      </w:r>
    </w:p>
    <w:p w14:paraId="0000004B">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C">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D">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E">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4F">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0">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1">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2">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3">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4">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5">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6">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7">
      <w:pPr>
        <w:ind w:left="0" w:hanging="2"/>
        <w:jc w:val="both"/>
        <w:rPr>
          <w:sz w:val="23"/>
          <w:szCs w:val="23"/>
        </w:rPr>
      </w:pPr>
    </w:p>
    <w:p w14:paraId="00000058">
      <w:pPr>
        <w:numPr>
          <w:ilvl w:val="0"/>
          <w:numId w:val="2"/>
        </w:numPr>
        <w:ind w:left="0" w:hanging="2"/>
        <w:jc w:val="center"/>
        <w:rPr>
          <w:sz w:val="23"/>
          <w:szCs w:val="23"/>
        </w:rPr>
      </w:pPr>
      <w:r>
        <w:rPr>
          <w:b/>
          <w:sz w:val="23"/>
          <w:szCs w:val="23"/>
        </w:rPr>
        <w:t>PUŠU ATBILDĪBA</w:t>
      </w:r>
    </w:p>
    <w:p w14:paraId="00000059">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A">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B">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C">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D">
      <w:pPr>
        <w:numPr>
          <w:ilvl w:val="1"/>
          <w:numId w:val="2"/>
        </w:numPr>
        <w:ind w:left="0" w:hanging="2"/>
        <w:jc w:val="both"/>
        <w:rPr>
          <w:sz w:val="23"/>
          <w:szCs w:val="23"/>
        </w:rPr>
      </w:pPr>
      <w:r>
        <w:rPr>
          <w:sz w:val="23"/>
          <w:szCs w:val="23"/>
        </w:rPr>
        <w:t>NOMNIEKS ir atbildīgs par ugunsdrošību Nomas objektā.</w:t>
      </w:r>
    </w:p>
    <w:p w14:paraId="0000005E">
      <w:pPr>
        <w:spacing w:line="240" w:lineRule="auto"/>
        <w:ind w:left="0" w:hanging="2"/>
        <w:rPr>
          <w:sz w:val="23"/>
          <w:szCs w:val="23"/>
        </w:rPr>
      </w:pPr>
    </w:p>
    <w:p w14:paraId="0000005F">
      <w:pPr>
        <w:numPr>
          <w:ilvl w:val="0"/>
          <w:numId w:val="2"/>
        </w:numPr>
        <w:ind w:left="0" w:hanging="2"/>
        <w:jc w:val="center"/>
        <w:rPr>
          <w:sz w:val="23"/>
          <w:szCs w:val="23"/>
        </w:rPr>
      </w:pPr>
      <w:r>
        <w:rPr>
          <w:b/>
          <w:sz w:val="23"/>
          <w:szCs w:val="23"/>
        </w:rPr>
        <w:t>NEPĀRVARAMA VARA</w:t>
      </w:r>
    </w:p>
    <w:p w14:paraId="00000060">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1">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2">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3">
      <w:pPr>
        <w:ind w:left="0" w:hanging="2"/>
        <w:rPr>
          <w:sz w:val="23"/>
          <w:szCs w:val="23"/>
        </w:rPr>
      </w:pPr>
    </w:p>
    <w:p w14:paraId="00000064">
      <w:pPr>
        <w:numPr>
          <w:ilvl w:val="0"/>
          <w:numId w:val="2"/>
        </w:numPr>
        <w:ind w:left="0" w:hanging="2"/>
        <w:jc w:val="center"/>
        <w:rPr>
          <w:sz w:val="23"/>
          <w:szCs w:val="23"/>
        </w:rPr>
      </w:pPr>
      <w:r>
        <w:rPr>
          <w:b/>
          <w:sz w:val="23"/>
          <w:szCs w:val="23"/>
        </w:rPr>
        <w:t>CITI NOTEIKUMI</w:t>
      </w:r>
    </w:p>
    <w:p w14:paraId="00000065">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6">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7">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8">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9">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A">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B">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C">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D">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E">
      <w:pPr>
        <w:ind w:left="0" w:hanging="2"/>
        <w:rPr>
          <w:sz w:val="23"/>
          <w:szCs w:val="23"/>
        </w:rPr>
      </w:pPr>
    </w:p>
    <w:p w14:paraId="0000006F">
      <w:pPr>
        <w:numPr>
          <w:ilvl w:val="0"/>
          <w:numId w:val="7"/>
        </w:numPr>
        <w:ind w:left="0" w:hanging="2"/>
        <w:jc w:val="center"/>
        <w:rPr>
          <w:sz w:val="23"/>
          <w:szCs w:val="23"/>
        </w:rPr>
      </w:pPr>
      <w:r>
        <w:rPr>
          <w:b/>
          <w:sz w:val="23"/>
          <w:szCs w:val="23"/>
        </w:rPr>
        <w:t>PUŠU PARAKSTI UN REKVIZĪTI</w:t>
      </w:r>
    </w:p>
    <w:p w14:paraId="00000070">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1">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2">
      <w:pPr>
        <w:ind w:left="0" w:firstLine="0"/>
        <w:jc w:val="both"/>
        <w:rPr>
          <w:sz w:val="23"/>
          <w:szCs w:val="23"/>
        </w:rPr>
      </w:pPr>
    </w:p>
    <w:p w14:paraId="00000073">
      <w:pPr>
        <w:ind w:left="0" w:firstLine="0"/>
        <w:jc w:val="both"/>
        <w:rPr>
          <w:sz w:val="23"/>
          <w:szCs w:val="23"/>
        </w:rPr>
      </w:pPr>
    </w:p>
    <w:p w14:paraId="00000074">
      <w:pPr>
        <w:ind w:left="0" w:firstLine="0"/>
        <w:jc w:val="both"/>
        <w:rPr>
          <w:sz w:val="23"/>
          <w:szCs w:val="23"/>
        </w:rPr>
      </w:pPr>
    </w:p>
    <w:p w14:paraId="00000075">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6">
      <w:pPr>
        <w:ind w:left="0" w:hanging="2"/>
        <w:jc w:val="both"/>
        <w:rPr>
          <w:sz w:val="23"/>
          <w:szCs w:val="23"/>
        </w:rPr>
      </w:pPr>
    </w:p>
    <w:p w14:paraId="00000077">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8">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9">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A">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B">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C">
      <w:pPr>
        <w:tabs>
          <w:tab w:val="left" w:pos="5105"/>
        </w:tabs>
        <w:ind w:left="0" w:hanging="2"/>
        <w:jc w:val="both"/>
        <w:rPr>
          <w:sz w:val="23"/>
          <w:szCs w:val="23"/>
        </w:rPr>
      </w:pPr>
    </w:p>
    <w:p w14:paraId="0000007D">
      <w:pPr>
        <w:ind w:left="0" w:hanging="2"/>
        <w:jc w:val="both"/>
        <w:rPr>
          <w:sz w:val="23"/>
          <w:szCs w:val="23"/>
        </w:rPr>
      </w:pPr>
    </w:p>
    <w:p w14:paraId="0000007E">
      <w:pPr>
        <w:ind w:left="0" w:hanging="2"/>
        <w:jc w:val="both"/>
        <w:rPr>
          <w:sz w:val="23"/>
          <w:szCs w:val="23"/>
        </w:rPr>
      </w:pPr>
      <w:r>
        <w:rPr>
          <w:sz w:val="23"/>
          <w:szCs w:val="23"/>
        </w:rPr>
        <w:drawing xmlns:mc="http://schemas.openxmlformats.org/markup-compatibility/2006">
          <wp:inline>
            <wp:extent cx="5760720" cy="241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5"/>
                    <a:srcRect/>
                    <a:stretch>
                      <a:fillRect/>
                    </a:stretch>
                  </pic:blipFill>
                  <pic:spPr>
                    <a:xfrm>
                      <a:off x="0" y="0"/>
                      <a:ext cx="5760720" cy="2413000"/>
                    </a:xfrm>
                    <a:prstGeom prst="rect">
                      <a:avLst/>
                    </a:prstGeom>
                  </pic:spPr>
                </pic:pic>
              </a:graphicData>
            </a:graphic>
          </wp:inline>
        </w:drawing>
      </w:r>
    </w:p>
    <w:p w14:paraId="0000007F">
      <w:pPr>
        <w:ind w:left="0" w:hanging="2"/>
        <w:jc w:val="both"/>
        <w:rPr>
          <w:sz w:val="23"/>
          <w:szCs w:val="23"/>
        </w:rPr>
      </w:pPr>
    </w:p>
    <w:p w14:paraId="00000080">
      <w:pPr>
        <w:ind w:left="0" w:hanging="2"/>
        <w:jc w:val="both"/>
        <w:rPr>
          <w:sz w:val="23"/>
          <w:szCs w:val="23"/>
        </w:rPr>
      </w:pPr>
    </w:p>
    <w:p w14:paraId="00000081">
      <w:pPr>
        <w:ind w:left="0" w:hanging="2"/>
        <w:jc w:val="center"/>
        <w:rPr>
          <w:b/>
          <w:sz w:val="23"/>
          <w:szCs w:val="23"/>
        </w:rPr>
      </w:pPr>
    </w:p>
    <w:p w14:paraId="00000082">
      <w:pPr>
        <w:ind w:left="0" w:hanging="2"/>
        <w:rPr>
          <w:rFonts w:ascii="Arial" w:cs="Arial" w:eastAsia="Arial" w:hAnsi="Arial"/>
          <w:color w:val="222222"/>
          <w:sz w:val="22"/>
          <w:szCs w:val="22"/>
          <w:highlight w:val="white"/>
        </w:rPr>
      </w:pPr>
    </w:p>
    <w:p w14:paraId="00000083">
      <w:pPr>
        <w:ind w:left="0" w:hanging="2"/>
        <w:rPr/>
      </w:pPr>
    </w:p>
    <w:p w14:paraId="00000084">
      <w:pPr>
        <w:ind w:left="0" w:hanging="2"/>
        <w:rPr/>
      </w:pPr>
    </w:p>
    <w:sectPr>
      <w:headerReference w:type="default" r:id="rId16"/>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5">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image" Target="media/image1.png"/><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