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0B74" w14:textId="1293DC58" w:rsidR="00C611C3" w:rsidRPr="00123B3C" w:rsidRDefault="002001A1" w:rsidP="00123B3C">
      <w:pPr>
        <w:pStyle w:val="Pamatteksts"/>
        <w:tabs>
          <w:tab w:val="left" w:pos="1717"/>
        </w:tabs>
        <w:ind w:left="567" w:right="69" w:hanging="425"/>
        <w:jc w:val="right"/>
      </w:pPr>
      <w:r w:rsidRPr="00123B3C">
        <w:t xml:space="preserve">APSTIPRINĀTS </w:t>
      </w:r>
    </w:p>
    <w:p w14:paraId="460F0140" w14:textId="28B28483" w:rsidR="00821B24" w:rsidRPr="00123B3C" w:rsidRDefault="00CA5246" w:rsidP="00123B3C">
      <w:pPr>
        <w:ind w:right="69"/>
        <w:jc w:val="right"/>
        <w:rPr>
          <w:sz w:val="24"/>
          <w:szCs w:val="24"/>
        </w:rPr>
      </w:pPr>
      <w:r w:rsidRPr="00123B3C">
        <w:rPr>
          <w:sz w:val="24"/>
          <w:szCs w:val="24"/>
        </w:rPr>
        <w:t>2</w:t>
      </w:r>
      <w:r w:rsidR="001B5CBD" w:rsidRPr="00123B3C">
        <w:rPr>
          <w:sz w:val="24"/>
          <w:szCs w:val="24"/>
        </w:rPr>
        <w:t>1</w:t>
      </w:r>
      <w:r w:rsidRPr="00123B3C">
        <w:rPr>
          <w:sz w:val="24"/>
          <w:szCs w:val="24"/>
        </w:rPr>
        <w:t>.</w:t>
      </w:r>
      <w:r w:rsidR="002001A1" w:rsidRPr="00123B3C">
        <w:rPr>
          <w:sz w:val="24"/>
          <w:szCs w:val="24"/>
        </w:rPr>
        <w:t>0</w:t>
      </w:r>
      <w:r w:rsidR="00161C9D" w:rsidRPr="00123B3C">
        <w:rPr>
          <w:sz w:val="24"/>
          <w:szCs w:val="24"/>
        </w:rPr>
        <w:t>5</w:t>
      </w:r>
      <w:r w:rsidR="00D6543F" w:rsidRPr="00123B3C">
        <w:rPr>
          <w:sz w:val="24"/>
          <w:szCs w:val="24"/>
        </w:rPr>
        <w:t>.202</w:t>
      </w:r>
      <w:r w:rsidR="00E15C93" w:rsidRPr="00123B3C">
        <w:rPr>
          <w:sz w:val="24"/>
          <w:szCs w:val="24"/>
        </w:rPr>
        <w:t>5</w:t>
      </w:r>
      <w:r w:rsidR="00D6543F" w:rsidRPr="00123B3C">
        <w:rPr>
          <w:sz w:val="24"/>
          <w:szCs w:val="24"/>
        </w:rPr>
        <w:t xml:space="preserve">. </w:t>
      </w:r>
      <w:r w:rsidR="002001A1" w:rsidRPr="00123B3C">
        <w:rPr>
          <w:sz w:val="24"/>
          <w:szCs w:val="24"/>
        </w:rPr>
        <w:t>SIA “Rīgas nami”</w:t>
      </w:r>
      <w:r w:rsidR="00D6543F" w:rsidRPr="00123B3C">
        <w:rPr>
          <w:sz w:val="24"/>
          <w:szCs w:val="24"/>
        </w:rPr>
        <w:t xml:space="preserve"> </w:t>
      </w:r>
      <w:r w:rsidR="002001A1" w:rsidRPr="00123B3C">
        <w:rPr>
          <w:sz w:val="24"/>
          <w:szCs w:val="24"/>
        </w:rPr>
        <w:t>nekustamā īpašuma iznomāšanas komisijā</w:t>
      </w:r>
      <w:r w:rsidR="00D6543F" w:rsidRPr="00123B3C">
        <w:rPr>
          <w:sz w:val="24"/>
          <w:szCs w:val="24"/>
        </w:rPr>
        <w:t xml:space="preserve"> </w:t>
      </w:r>
    </w:p>
    <w:p w14:paraId="621E6AE1" w14:textId="763DF4C9" w:rsidR="00E96494" w:rsidRPr="00123B3C" w:rsidRDefault="002001A1" w:rsidP="00123B3C">
      <w:pPr>
        <w:ind w:right="69"/>
        <w:jc w:val="right"/>
        <w:rPr>
          <w:sz w:val="24"/>
          <w:szCs w:val="24"/>
        </w:rPr>
      </w:pPr>
      <w:r w:rsidRPr="00123B3C">
        <w:rPr>
          <w:sz w:val="24"/>
          <w:szCs w:val="24"/>
        </w:rPr>
        <w:t>(protokols Nr.</w:t>
      </w:r>
      <w:r w:rsidR="00CA5246" w:rsidRPr="00123B3C">
        <w:rPr>
          <w:sz w:val="24"/>
          <w:szCs w:val="24"/>
        </w:rPr>
        <w:t xml:space="preserve"> </w:t>
      </w:r>
      <w:hyperlink r:id="rId8" w:history="1">
        <w:r w:rsidR="00CA5246" w:rsidRPr="00123B3C">
          <w:rPr>
            <w:sz w:val="24"/>
            <w:szCs w:val="24"/>
          </w:rPr>
          <w:t>RN-2025-</w:t>
        </w:r>
        <w:r w:rsidR="00215BBA" w:rsidRPr="00123B3C">
          <w:rPr>
            <w:sz w:val="24"/>
            <w:szCs w:val="24"/>
          </w:rPr>
          <w:t>18</w:t>
        </w:r>
        <w:r w:rsidR="00CA5246" w:rsidRPr="00123B3C">
          <w:rPr>
            <w:sz w:val="24"/>
            <w:szCs w:val="24"/>
          </w:rPr>
          <w:t>-izs/4.3-1</w:t>
        </w:r>
      </w:hyperlink>
      <w:r w:rsidRPr="00123B3C">
        <w:rPr>
          <w:sz w:val="24"/>
          <w:szCs w:val="24"/>
        </w:rPr>
        <w:t>)</w:t>
      </w:r>
    </w:p>
    <w:p w14:paraId="59DEDEAA" w14:textId="77777777" w:rsidR="00163D00" w:rsidRPr="00123B3C" w:rsidRDefault="00163D00" w:rsidP="00123B3C">
      <w:pPr>
        <w:pStyle w:val="Pamatteksts"/>
        <w:tabs>
          <w:tab w:val="left" w:pos="1717"/>
        </w:tabs>
        <w:ind w:left="0" w:right="647"/>
      </w:pPr>
    </w:p>
    <w:p w14:paraId="524B0CC7" w14:textId="77777777" w:rsidR="002C327C" w:rsidRPr="00123B3C" w:rsidRDefault="002C327C" w:rsidP="00123B3C">
      <w:pPr>
        <w:pStyle w:val="Pamatteksts"/>
        <w:tabs>
          <w:tab w:val="left" w:pos="1717"/>
        </w:tabs>
        <w:ind w:left="0" w:right="647"/>
      </w:pPr>
    </w:p>
    <w:p w14:paraId="4E1F6033" w14:textId="152FBEEF" w:rsidR="00515E9A" w:rsidRPr="00123B3C" w:rsidRDefault="002001A1" w:rsidP="00123B3C">
      <w:pPr>
        <w:pStyle w:val="Virsraksts1"/>
        <w:spacing w:before="0"/>
        <w:ind w:left="567" w:right="69" w:hanging="425"/>
        <w:rPr>
          <w:sz w:val="24"/>
          <w:szCs w:val="24"/>
        </w:rPr>
      </w:pPr>
      <w:r w:rsidRPr="00123B3C">
        <w:rPr>
          <w:sz w:val="24"/>
          <w:szCs w:val="24"/>
        </w:rPr>
        <w:t xml:space="preserve">ELEKTRONISKAS </w:t>
      </w:r>
      <w:r w:rsidR="00EC18C4" w:rsidRPr="00123B3C">
        <w:rPr>
          <w:sz w:val="24"/>
          <w:szCs w:val="24"/>
        </w:rPr>
        <w:t xml:space="preserve">NEKUSTAMĀ ĪPAŠUMA </w:t>
      </w:r>
      <w:r w:rsidR="001B1C84" w:rsidRPr="00123B3C">
        <w:rPr>
          <w:sz w:val="24"/>
          <w:szCs w:val="24"/>
        </w:rPr>
        <w:t>NOMAS TIESĪBU</w:t>
      </w:r>
      <w:r w:rsidRPr="00123B3C">
        <w:rPr>
          <w:sz w:val="24"/>
          <w:szCs w:val="24"/>
        </w:rPr>
        <w:t xml:space="preserve"> </w:t>
      </w:r>
      <w:r w:rsidR="00E96494" w:rsidRPr="00123B3C">
        <w:rPr>
          <w:sz w:val="24"/>
          <w:szCs w:val="24"/>
        </w:rPr>
        <w:t>IZSOLES NOLIKUMS</w:t>
      </w:r>
    </w:p>
    <w:p w14:paraId="4E33B7FC" w14:textId="5670BB95" w:rsidR="00515E9A" w:rsidRPr="00123B3C" w:rsidRDefault="002001A1" w:rsidP="00123B3C">
      <w:pPr>
        <w:pStyle w:val="Virsraksts1"/>
        <w:spacing w:before="0"/>
        <w:ind w:left="567" w:right="647" w:hanging="425"/>
        <w:rPr>
          <w:b w:val="0"/>
          <w:color w:val="000000"/>
          <w:sz w:val="24"/>
          <w:szCs w:val="24"/>
          <w:vertAlign w:val="superscript"/>
        </w:rPr>
      </w:pPr>
      <w:r w:rsidRPr="00123B3C">
        <w:rPr>
          <w:color w:val="000000"/>
          <w:sz w:val="24"/>
          <w:szCs w:val="24"/>
        </w:rPr>
        <w:t xml:space="preserve">Nekustamais īpašums </w:t>
      </w:r>
      <w:r w:rsidR="00161C9D" w:rsidRPr="00123B3C">
        <w:rPr>
          <w:color w:val="000000"/>
          <w:sz w:val="24"/>
          <w:szCs w:val="24"/>
        </w:rPr>
        <w:t>Elizabetes ielā 61, Rīgā, kadastra apzīmējums 0100 021 0037 002, telpas ar kopējo platību 349,49 m</w:t>
      </w:r>
      <w:r w:rsidR="00161C9D" w:rsidRPr="00123B3C">
        <w:rPr>
          <w:color w:val="000000"/>
          <w:sz w:val="24"/>
          <w:szCs w:val="24"/>
          <w:vertAlign w:val="superscript"/>
        </w:rPr>
        <w:t>2</w:t>
      </w:r>
      <w:r w:rsidR="00161C9D" w:rsidRPr="00123B3C">
        <w:rPr>
          <w:color w:val="000000"/>
          <w:sz w:val="24"/>
          <w:szCs w:val="24"/>
        </w:rPr>
        <w:t>, t.sk. 2.stāva telpu grupas Nr. 003 telpas Nr. 1-12 ar platību 313,50 m</w:t>
      </w:r>
      <w:r w:rsidR="00161C9D" w:rsidRPr="00123B3C">
        <w:rPr>
          <w:color w:val="000000"/>
          <w:sz w:val="24"/>
          <w:szCs w:val="24"/>
          <w:vertAlign w:val="superscript"/>
        </w:rPr>
        <w:t>2</w:t>
      </w:r>
      <w:r w:rsidR="00161C9D" w:rsidRPr="00123B3C">
        <w:rPr>
          <w:color w:val="000000"/>
          <w:sz w:val="24"/>
          <w:szCs w:val="24"/>
        </w:rPr>
        <w:t xml:space="preserve"> un koplietošanas telpu domājamās daļas ar platību 35,99 m</w:t>
      </w:r>
      <w:r w:rsidR="00161C9D" w:rsidRPr="00123B3C">
        <w:rPr>
          <w:color w:val="000000"/>
          <w:sz w:val="24"/>
          <w:szCs w:val="24"/>
          <w:vertAlign w:val="superscript"/>
        </w:rPr>
        <w:t>2</w:t>
      </w:r>
      <w:r w:rsidR="00161C9D" w:rsidRPr="00123B3C">
        <w:rPr>
          <w:color w:val="000000"/>
          <w:sz w:val="24"/>
          <w:szCs w:val="24"/>
        </w:rPr>
        <w:t>.</w:t>
      </w:r>
    </w:p>
    <w:p w14:paraId="2EFB5A8D" w14:textId="77777777" w:rsidR="00161C9D" w:rsidRPr="00123B3C" w:rsidRDefault="00161C9D" w:rsidP="00123B3C">
      <w:pPr>
        <w:pStyle w:val="Virsraksts1"/>
        <w:spacing w:before="0"/>
        <w:ind w:left="567" w:right="647" w:hanging="425"/>
        <w:rPr>
          <w:b w:val="0"/>
          <w:sz w:val="24"/>
          <w:szCs w:val="24"/>
        </w:rPr>
      </w:pPr>
    </w:p>
    <w:p w14:paraId="1F3ED877" w14:textId="776F7DA7" w:rsidR="007D491A" w:rsidRPr="00123B3C" w:rsidRDefault="002001A1" w:rsidP="00123B3C">
      <w:pPr>
        <w:pStyle w:val="Sarakstarindkopa"/>
        <w:widowControl/>
        <w:numPr>
          <w:ilvl w:val="0"/>
          <w:numId w:val="12"/>
        </w:numPr>
        <w:autoSpaceDE/>
        <w:autoSpaceDN/>
        <w:ind w:left="709"/>
        <w:outlineLvl w:val="0"/>
        <w:rPr>
          <w:b/>
          <w:caps/>
          <w:sz w:val="24"/>
          <w:szCs w:val="24"/>
        </w:rPr>
      </w:pPr>
      <w:r w:rsidRPr="00123B3C">
        <w:rPr>
          <w:b/>
          <w:caps/>
          <w:sz w:val="24"/>
          <w:szCs w:val="24"/>
        </w:rPr>
        <w:t>elektroniskas</w:t>
      </w:r>
      <w:r w:rsidR="00B200F2" w:rsidRPr="00123B3C">
        <w:rPr>
          <w:b/>
          <w:caps/>
          <w:sz w:val="24"/>
          <w:szCs w:val="24"/>
        </w:rPr>
        <w:t xml:space="preserve"> </w:t>
      </w:r>
      <w:r w:rsidR="00D3367A" w:rsidRPr="00123B3C">
        <w:rPr>
          <w:b/>
          <w:caps/>
          <w:sz w:val="24"/>
          <w:szCs w:val="24"/>
        </w:rPr>
        <w:t xml:space="preserve">nekustamā īpašuma </w:t>
      </w:r>
      <w:r w:rsidR="001E342E" w:rsidRPr="00123B3C">
        <w:rPr>
          <w:b/>
          <w:caps/>
          <w:sz w:val="24"/>
          <w:szCs w:val="24"/>
        </w:rPr>
        <w:t>noma</w:t>
      </w:r>
      <w:r w:rsidR="00B200F2" w:rsidRPr="00123B3C">
        <w:rPr>
          <w:b/>
          <w:caps/>
          <w:sz w:val="24"/>
          <w:szCs w:val="24"/>
        </w:rPr>
        <w:t xml:space="preserve">s </w:t>
      </w:r>
      <w:r w:rsidR="00A07F03" w:rsidRPr="00123B3C">
        <w:rPr>
          <w:b/>
          <w:caps/>
          <w:sz w:val="24"/>
          <w:szCs w:val="24"/>
        </w:rPr>
        <w:t xml:space="preserve">tiesību </w:t>
      </w:r>
      <w:r w:rsidR="00B200F2" w:rsidRPr="00123B3C">
        <w:rPr>
          <w:b/>
          <w:caps/>
          <w:sz w:val="24"/>
          <w:szCs w:val="24"/>
        </w:rPr>
        <w:t>izsoles</w:t>
      </w:r>
      <w:r w:rsidR="006C1800" w:rsidRPr="00123B3C">
        <w:rPr>
          <w:b/>
          <w:caps/>
          <w:sz w:val="24"/>
          <w:szCs w:val="24"/>
        </w:rPr>
        <w:t xml:space="preserve"> </w:t>
      </w:r>
      <w:r w:rsidR="00B564B6" w:rsidRPr="00123B3C">
        <w:rPr>
          <w:b/>
          <w:caps/>
          <w:sz w:val="24"/>
          <w:szCs w:val="24"/>
        </w:rPr>
        <w:t>RĪKOTĀJS</w:t>
      </w:r>
      <w:r w:rsidR="00F62385" w:rsidRPr="00123B3C">
        <w:rPr>
          <w:b/>
          <w:caps/>
          <w:sz w:val="24"/>
          <w:szCs w:val="24"/>
        </w:rPr>
        <w:t xml:space="preserve"> </w:t>
      </w:r>
      <w:r w:rsidR="00893225" w:rsidRPr="00123B3C">
        <w:rPr>
          <w:b/>
          <w:caps/>
          <w:sz w:val="24"/>
          <w:szCs w:val="24"/>
        </w:rPr>
        <w:t>un pamatojums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DF6E3F" w:rsidRPr="00123B3C" w14:paraId="13C358F1" w14:textId="77777777" w:rsidTr="00BA1725">
        <w:trPr>
          <w:cantSplit/>
          <w:trHeight w:val="733"/>
        </w:trPr>
        <w:tc>
          <w:tcPr>
            <w:tcW w:w="9923" w:type="dxa"/>
            <w:gridSpan w:val="2"/>
            <w:shd w:val="clear" w:color="auto" w:fill="F2F2F2" w:themeFill="background1" w:themeFillShade="F2"/>
          </w:tcPr>
          <w:p w14:paraId="470E66E7" w14:textId="77777777" w:rsidR="003F4700" w:rsidRPr="00123B3C" w:rsidRDefault="003F4700" w:rsidP="00123B3C">
            <w:pPr>
              <w:widowControl/>
              <w:autoSpaceDE/>
              <w:autoSpaceDN/>
              <w:jc w:val="center"/>
              <w:rPr>
                <w:b/>
                <w:sz w:val="24"/>
                <w:szCs w:val="24"/>
              </w:rPr>
            </w:pPr>
          </w:p>
          <w:p w14:paraId="0F463747" w14:textId="61D39F3F" w:rsidR="003F4700" w:rsidRPr="00123B3C" w:rsidRDefault="002001A1" w:rsidP="00123B3C">
            <w:pPr>
              <w:widowControl/>
              <w:autoSpaceDE/>
              <w:autoSpaceDN/>
              <w:rPr>
                <w:b/>
                <w:sz w:val="24"/>
                <w:szCs w:val="24"/>
              </w:rPr>
            </w:pPr>
            <w:r w:rsidRPr="00123B3C">
              <w:rPr>
                <w:b/>
                <w:sz w:val="24"/>
                <w:szCs w:val="24"/>
              </w:rPr>
              <w:t>SIA “Rīgas nami”</w:t>
            </w:r>
            <w:r w:rsidRPr="00123B3C">
              <w:rPr>
                <w:bCs/>
                <w:sz w:val="24"/>
                <w:szCs w:val="24"/>
              </w:rPr>
              <w:t>, reģistrācijas numurs 40003109638 ( turpmāk - Sabiedrība)</w:t>
            </w:r>
          </w:p>
        </w:tc>
      </w:tr>
      <w:tr w:rsidR="00DF6E3F" w:rsidRPr="00123B3C" w14:paraId="105C7014" w14:textId="77777777" w:rsidTr="00854D17">
        <w:trPr>
          <w:cantSplit/>
          <w:trHeight w:val="1334"/>
        </w:trPr>
        <w:tc>
          <w:tcPr>
            <w:tcW w:w="4952" w:type="dxa"/>
          </w:tcPr>
          <w:p w14:paraId="4837C73A" w14:textId="77777777" w:rsidR="003F4700" w:rsidRPr="00123B3C" w:rsidRDefault="002001A1" w:rsidP="00123B3C">
            <w:pPr>
              <w:widowControl/>
              <w:autoSpaceDE/>
              <w:autoSpaceDN/>
              <w:rPr>
                <w:sz w:val="24"/>
                <w:szCs w:val="24"/>
              </w:rPr>
            </w:pPr>
            <w:r w:rsidRPr="00123B3C">
              <w:rPr>
                <w:b/>
                <w:bCs/>
                <w:sz w:val="24"/>
                <w:szCs w:val="24"/>
              </w:rPr>
              <w:t>Juridiskā adrese</w:t>
            </w:r>
            <w:r w:rsidRPr="00123B3C">
              <w:rPr>
                <w:sz w:val="24"/>
                <w:szCs w:val="24"/>
              </w:rPr>
              <w:t>: Rātslaukums 5 (ieeja no Svaru ielas), Rīga, LV-1050</w:t>
            </w:r>
          </w:p>
          <w:p w14:paraId="1EE2E652" w14:textId="56A2A632" w:rsidR="003F4700" w:rsidRPr="00123B3C" w:rsidRDefault="002001A1" w:rsidP="00123B3C">
            <w:pPr>
              <w:widowControl/>
              <w:autoSpaceDE/>
              <w:autoSpaceDN/>
              <w:rPr>
                <w:sz w:val="24"/>
                <w:szCs w:val="24"/>
              </w:rPr>
            </w:pPr>
            <w:r w:rsidRPr="00123B3C">
              <w:rPr>
                <w:b/>
                <w:bCs/>
                <w:sz w:val="24"/>
                <w:szCs w:val="24"/>
              </w:rPr>
              <w:t>Kontakttālrunis</w:t>
            </w:r>
            <w:r w:rsidRPr="00123B3C">
              <w:rPr>
                <w:sz w:val="24"/>
                <w:szCs w:val="24"/>
              </w:rPr>
              <w:t xml:space="preserve">: 66957267 </w:t>
            </w:r>
          </w:p>
          <w:p w14:paraId="01AAA100" w14:textId="77777777" w:rsidR="003F4700" w:rsidRPr="00123B3C" w:rsidRDefault="002001A1" w:rsidP="00123B3C">
            <w:pPr>
              <w:widowControl/>
              <w:autoSpaceDE/>
              <w:autoSpaceDN/>
              <w:rPr>
                <w:sz w:val="24"/>
                <w:szCs w:val="24"/>
              </w:rPr>
            </w:pPr>
            <w:r w:rsidRPr="00123B3C">
              <w:rPr>
                <w:b/>
                <w:bCs/>
                <w:sz w:val="24"/>
                <w:szCs w:val="24"/>
              </w:rPr>
              <w:t>E-pasts:</w:t>
            </w:r>
            <w:r w:rsidRPr="00123B3C">
              <w:rPr>
                <w:sz w:val="24"/>
                <w:szCs w:val="24"/>
              </w:rPr>
              <w:t xml:space="preserve"> </w:t>
            </w:r>
            <w:r w:rsidRPr="00123B3C">
              <w:rPr>
                <w:sz w:val="24"/>
                <w:szCs w:val="24"/>
                <w:u w:val="single"/>
              </w:rPr>
              <w:t>rigasnami@rigasnami.lv</w:t>
            </w:r>
            <w:r w:rsidRPr="00123B3C">
              <w:rPr>
                <w:sz w:val="24"/>
                <w:szCs w:val="24"/>
              </w:rPr>
              <w:t xml:space="preserve">         </w:t>
            </w:r>
          </w:p>
        </w:tc>
        <w:tc>
          <w:tcPr>
            <w:tcW w:w="4971" w:type="dxa"/>
          </w:tcPr>
          <w:p w14:paraId="09EF1BE0" w14:textId="77777777" w:rsidR="003F4700" w:rsidRPr="00123B3C" w:rsidRDefault="002001A1" w:rsidP="00123B3C">
            <w:pPr>
              <w:widowControl/>
              <w:tabs>
                <w:tab w:val="left" w:pos="426"/>
              </w:tabs>
              <w:autoSpaceDE/>
              <w:autoSpaceDN/>
              <w:contextualSpacing/>
              <w:rPr>
                <w:b/>
                <w:bCs/>
                <w:sz w:val="24"/>
                <w:szCs w:val="24"/>
              </w:rPr>
            </w:pPr>
            <w:r w:rsidRPr="00123B3C">
              <w:rPr>
                <w:b/>
                <w:bCs/>
                <w:sz w:val="24"/>
                <w:szCs w:val="24"/>
              </w:rPr>
              <w:t>Norēķinu rekvizīti:</w:t>
            </w:r>
          </w:p>
          <w:p w14:paraId="350D0D8F" w14:textId="77777777" w:rsidR="003F4700" w:rsidRPr="00123B3C" w:rsidRDefault="002001A1" w:rsidP="00123B3C">
            <w:pPr>
              <w:widowControl/>
              <w:autoSpaceDE/>
              <w:autoSpaceDN/>
              <w:rPr>
                <w:sz w:val="24"/>
                <w:szCs w:val="24"/>
              </w:rPr>
            </w:pPr>
            <w:r w:rsidRPr="00123B3C">
              <w:rPr>
                <w:sz w:val="24"/>
                <w:szCs w:val="24"/>
              </w:rPr>
              <w:t xml:space="preserve">PVN </w:t>
            </w:r>
            <w:proofErr w:type="spellStart"/>
            <w:r w:rsidRPr="00123B3C">
              <w:rPr>
                <w:sz w:val="24"/>
                <w:szCs w:val="24"/>
              </w:rPr>
              <w:t>reģ</w:t>
            </w:r>
            <w:proofErr w:type="spellEnd"/>
            <w:r w:rsidRPr="00123B3C">
              <w:rPr>
                <w:sz w:val="24"/>
                <w:szCs w:val="24"/>
              </w:rPr>
              <w:t>. Nr.: LV40003109638</w:t>
            </w:r>
          </w:p>
          <w:p w14:paraId="50CE05B9" w14:textId="2813DCF3" w:rsidR="003F4700" w:rsidRPr="00123B3C" w:rsidRDefault="002001A1" w:rsidP="00123B3C">
            <w:pPr>
              <w:widowControl/>
              <w:autoSpaceDE/>
              <w:autoSpaceDN/>
              <w:rPr>
                <w:sz w:val="24"/>
                <w:szCs w:val="24"/>
              </w:rPr>
            </w:pPr>
            <w:r w:rsidRPr="00123B3C">
              <w:rPr>
                <w:b/>
                <w:bCs/>
                <w:sz w:val="24"/>
                <w:szCs w:val="24"/>
              </w:rPr>
              <w:t>Kredītiestāde:</w:t>
            </w:r>
            <w:r w:rsidRPr="00123B3C">
              <w:rPr>
                <w:sz w:val="24"/>
                <w:szCs w:val="24"/>
              </w:rPr>
              <w:t xml:space="preserve"> AS “SEB banka”</w:t>
            </w:r>
          </w:p>
          <w:p w14:paraId="0ABE728C" w14:textId="532DAD8E" w:rsidR="003F4700" w:rsidRPr="00123B3C" w:rsidRDefault="002001A1" w:rsidP="00123B3C">
            <w:pPr>
              <w:widowControl/>
              <w:autoSpaceDE/>
              <w:autoSpaceDN/>
              <w:rPr>
                <w:sz w:val="24"/>
                <w:szCs w:val="24"/>
              </w:rPr>
            </w:pPr>
            <w:r w:rsidRPr="00123B3C">
              <w:rPr>
                <w:b/>
                <w:bCs/>
                <w:sz w:val="24"/>
                <w:szCs w:val="24"/>
              </w:rPr>
              <w:t>Kredītiestādes kods:</w:t>
            </w:r>
            <w:r w:rsidRPr="00123B3C">
              <w:rPr>
                <w:sz w:val="24"/>
                <w:szCs w:val="24"/>
              </w:rPr>
              <w:t xml:space="preserve"> UNLALV2X</w:t>
            </w:r>
          </w:p>
          <w:p w14:paraId="473D290B" w14:textId="77777777" w:rsidR="003F4700" w:rsidRPr="00123B3C" w:rsidRDefault="002001A1" w:rsidP="00123B3C">
            <w:pPr>
              <w:widowControl/>
              <w:autoSpaceDE/>
              <w:autoSpaceDN/>
              <w:rPr>
                <w:sz w:val="24"/>
                <w:szCs w:val="24"/>
              </w:rPr>
            </w:pPr>
            <w:r w:rsidRPr="00123B3C">
              <w:rPr>
                <w:b/>
                <w:bCs/>
                <w:sz w:val="24"/>
                <w:szCs w:val="24"/>
              </w:rPr>
              <w:t>Konta Nr</w:t>
            </w:r>
            <w:r w:rsidRPr="00123B3C">
              <w:rPr>
                <w:sz w:val="24"/>
                <w:szCs w:val="24"/>
              </w:rPr>
              <w:t>. LV16UNLA0040001650000</w:t>
            </w:r>
          </w:p>
        </w:tc>
      </w:tr>
      <w:tr w:rsidR="00DF6E3F" w:rsidRPr="00123B3C" w14:paraId="6BBDC27F" w14:textId="77777777" w:rsidTr="00854D17">
        <w:trPr>
          <w:cantSplit/>
          <w:trHeight w:val="272"/>
        </w:trPr>
        <w:tc>
          <w:tcPr>
            <w:tcW w:w="9923" w:type="dxa"/>
            <w:gridSpan w:val="2"/>
            <w:shd w:val="clear" w:color="auto" w:fill="F2F2F2" w:themeFill="background1" w:themeFillShade="F2"/>
          </w:tcPr>
          <w:p w14:paraId="45446404" w14:textId="39B3B88E" w:rsidR="003F4700" w:rsidRPr="00123B3C" w:rsidRDefault="002001A1" w:rsidP="00123B3C">
            <w:pPr>
              <w:widowControl/>
              <w:autoSpaceDE/>
              <w:autoSpaceDN/>
              <w:rPr>
                <w:b/>
                <w:bCs/>
                <w:sz w:val="24"/>
                <w:szCs w:val="24"/>
              </w:rPr>
            </w:pPr>
            <w:r w:rsidRPr="00123B3C">
              <w:rPr>
                <w:b/>
                <w:bCs/>
                <w:sz w:val="24"/>
                <w:szCs w:val="24"/>
              </w:rPr>
              <w:t xml:space="preserve">Elektroniskas nekustamā īpašuma </w:t>
            </w:r>
            <w:r w:rsidR="003C3FD9" w:rsidRPr="00123B3C">
              <w:rPr>
                <w:b/>
                <w:bCs/>
                <w:sz w:val="24"/>
                <w:szCs w:val="24"/>
              </w:rPr>
              <w:t>noma</w:t>
            </w:r>
            <w:r w:rsidRPr="00123B3C">
              <w:rPr>
                <w:b/>
                <w:bCs/>
                <w:sz w:val="24"/>
                <w:szCs w:val="24"/>
              </w:rPr>
              <w:t xml:space="preserve">s </w:t>
            </w:r>
            <w:r w:rsidR="003C3FD9" w:rsidRPr="00123B3C">
              <w:rPr>
                <w:b/>
                <w:bCs/>
                <w:sz w:val="24"/>
                <w:szCs w:val="24"/>
              </w:rPr>
              <w:t xml:space="preserve">tiesību </w:t>
            </w:r>
            <w:r w:rsidRPr="00123B3C">
              <w:rPr>
                <w:b/>
                <w:bCs/>
                <w:sz w:val="24"/>
                <w:szCs w:val="24"/>
              </w:rPr>
              <w:t>izsoles rīkošana</w:t>
            </w:r>
            <w:r w:rsidR="00093F4A" w:rsidRPr="00123B3C">
              <w:rPr>
                <w:b/>
                <w:bCs/>
                <w:sz w:val="24"/>
                <w:szCs w:val="24"/>
              </w:rPr>
              <w:t>s pamatojums</w:t>
            </w:r>
          </w:p>
        </w:tc>
      </w:tr>
      <w:tr w:rsidR="00DF6E3F" w:rsidRPr="00123B3C" w14:paraId="28576AD5" w14:textId="77777777" w:rsidTr="00854D17">
        <w:trPr>
          <w:cantSplit/>
          <w:trHeight w:val="1548"/>
        </w:trPr>
        <w:tc>
          <w:tcPr>
            <w:tcW w:w="9923" w:type="dxa"/>
            <w:gridSpan w:val="2"/>
          </w:tcPr>
          <w:p w14:paraId="1CF88F41" w14:textId="582FECBF" w:rsidR="00855071" w:rsidRPr="00123B3C" w:rsidRDefault="002001A1" w:rsidP="00123B3C">
            <w:pPr>
              <w:pStyle w:val="Sarakstarindkopa"/>
              <w:widowControl/>
              <w:numPr>
                <w:ilvl w:val="0"/>
                <w:numId w:val="2"/>
              </w:numPr>
              <w:autoSpaceDE/>
              <w:autoSpaceDN/>
              <w:ind w:left="317"/>
              <w:contextualSpacing/>
              <w:rPr>
                <w:sz w:val="24"/>
                <w:szCs w:val="24"/>
              </w:rPr>
            </w:pPr>
            <w:r w:rsidRPr="00123B3C">
              <w:rPr>
                <w:sz w:val="24"/>
                <w:szCs w:val="24"/>
              </w:rPr>
              <w:t>Elektronisku nekustamā īpašuma</w:t>
            </w:r>
            <w:r w:rsidR="003F4700" w:rsidRPr="00123B3C">
              <w:rPr>
                <w:sz w:val="24"/>
                <w:szCs w:val="24"/>
              </w:rPr>
              <w:t xml:space="preserve"> </w:t>
            </w:r>
            <w:r w:rsidR="002931A5" w:rsidRPr="00123B3C">
              <w:rPr>
                <w:sz w:val="24"/>
                <w:szCs w:val="24"/>
              </w:rPr>
              <w:t xml:space="preserve">nomas tiesību </w:t>
            </w:r>
            <w:r w:rsidR="003F4700" w:rsidRPr="00123B3C">
              <w:rPr>
                <w:sz w:val="24"/>
                <w:szCs w:val="24"/>
              </w:rPr>
              <w:t xml:space="preserve">izsoli (turpmāk – Izsole) organizē </w:t>
            </w:r>
            <w:r w:rsidR="002E64A3" w:rsidRPr="00123B3C">
              <w:rPr>
                <w:sz w:val="24"/>
                <w:szCs w:val="24"/>
              </w:rPr>
              <w:t xml:space="preserve">ar </w:t>
            </w:r>
            <w:r w:rsidR="00D627DE" w:rsidRPr="00123B3C">
              <w:rPr>
                <w:sz w:val="24"/>
                <w:szCs w:val="24"/>
              </w:rPr>
              <w:t>Sabiedrības</w:t>
            </w:r>
            <w:r w:rsidR="003619B4" w:rsidRPr="00123B3C">
              <w:rPr>
                <w:sz w:val="24"/>
                <w:szCs w:val="24"/>
              </w:rPr>
              <w:t xml:space="preserve"> nekustamā īpašuma iznomāšanas komisija </w:t>
            </w:r>
            <w:r w:rsidR="003F4700" w:rsidRPr="00123B3C">
              <w:rPr>
                <w:sz w:val="24"/>
                <w:szCs w:val="24"/>
              </w:rPr>
              <w:t>(turpmāk – Komisija)</w:t>
            </w:r>
            <w:r w:rsidR="00D627DE" w:rsidRPr="00123B3C">
              <w:rPr>
                <w:sz w:val="24"/>
                <w:szCs w:val="24"/>
              </w:rPr>
              <w:t xml:space="preserve">, saskaņā ar </w:t>
            </w:r>
            <w:r w:rsidR="00F81AE2" w:rsidRPr="00123B3C">
              <w:rPr>
                <w:sz w:val="24"/>
                <w:szCs w:val="24"/>
              </w:rPr>
              <w:t>13</w:t>
            </w:r>
            <w:r w:rsidR="00D627DE" w:rsidRPr="00123B3C">
              <w:rPr>
                <w:sz w:val="24"/>
                <w:szCs w:val="24"/>
              </w:rPr>
              <w:t>.</w:t>
            </w:r>
            <w:r w:rsidR="00F81AE2" w:rsidRPr="00123B3C">
              <w:rPr>
                <w:sz w:val="24"/>
                <w:szCs w:val="24"/>
              </w:rPr>
              <w:t>08</w:t>
            </w:r>
            <w:r w:rsidR="00D627DE" w:rsidRPr="00123B3C">
              <w:rPr>
                <w:sz w:val="24"/>
                <w:szCs w:val="24"/>
              </w:rPr>
              <w:t>.202</w:t>
            </w:r>
            <w:r w:rsidR="00F81AE2" w:rsidRPr="00123B3C">
              <w:rPr>
                <w:sz w:val="24"/>
                <w:szCs w:val="24"/>
              </w:rPr>
              <w:t>4</w:t>
            </w:r>
            <w:r w:rsidR="00D627DE" w:rsidRPr="00123B3C">
              <w:rPr>
                <w:sz w:val="24"/>
                <w:szCs w:val="24"/>
              </w:rPr>
              <w:t>. nolikumu Nr.</w:t>
            </w:r>
            <w:r w:rsidR="0067796D" w:rsidRPr="00123B3C">
              <w:rPr>
                <w:sz w:val="24"/>
                <w:szCs w:val="24"/>
              </w:rPr>
              <w:t xml:space="preserve"> RN-2024-7-nol/2.1-</w:t>
            </w:r>
            <w:r w:rsidR="00641FF5" w:rsidRPr="00123B3C">
              <w:rPr>
                <w:sz w:val="24"/>
                <w:szCs w:val="24"/>
              </w:rPr>
              <w:t xml:space="preserve">3 </w:t>
            </w:r>
            <w:r w:rsidR="00D627DE" w:rsidRPr="00123B3C">
              <w:rPr>
                <w:sz w:val="24"/>
                <w:szCs w:val="24"/>
              </w:rPr>
              <w:t>“SIA “Rīgas nami” nekustamā īpašuma iznomāšanas komisijas nolikums”;</w:t>
            </w:r>
          </w:p>
          <w:p w14:paraId="2052ECE9" w14:textId="176D459C" w:rsidR="00FF7540" w:rsidRPr="00123B3C" w:rsidRDefault="002001A1" w:rsidP="00123B3C">
            <w:pPr>
              <w:pStyle w:val="Sarakstarindkopa"/>
              <w:widowControl/>
              <w:numPr>
                <w:ilvl w:val="0"/>
                <w:numId w:val="2"/>
              </w:numPr>
              <w:autoSpaceDE/>
              <w:autoSpaceDN/>
              <w:ind w:left="317"/>
              <w:contextualSpacing/>
              <w:rPr>
                <w:sz w:val="24"/>
                <w:szCs w:val="24"/>
              </w:rPr>
            </w:pPr>
            <w:r w:rsidRPr="00123B3C">
              <w:rPr>
                <w:sz w:val="24"/>
                <w:szCs w:val="24"/>
              </w:rPr>
              <w:t>Izsoles nolikums (turpmāk - Nolikums) sagatavots saskaņā ar</w:t>
            </w:r>
            <w:r w:rsidR="00641FF5" w:rsidRPr="00123B3C">
              <w:rPr>
                <w:sz w:val="24"/>
                <w:szCs w:val="24"/>
              </w:rPr>
              <w:t xml:space="preserve"> Ministru kabineta 20.02.2018. noteikumiem Nr.97 “Publiskas personas mantas iznomāšanas noteikumi”, Sabiedrības 06.11.2023. iekšējiem noteikumiem Nr.</w:t>
            </w:r>
            <w:r w:rsidR="00123B3C">
              <w:rPr>
                <w:sz w:val="24"/>
                <w:szCs w:val="24"/>
              </w:rPr>
              <w:t xml:space="preserve"> </w:t>
            </w:r>
            <w:r w:rsidR="00641FF5" w:rsidRPr="00123B3C">
              <w:rPr>
                <w:sz w:val="24"/>
                <w:szCs w:val="24"/>
              </w:rPr>
              <w:t xml:space="preserve">RN-2023-26-not/2.1-5 “SIA "Rīgas nami" nekustamo īpašumu iznomāšanas kārtība” </w:t>
            </w:r>
            <w:r w:rsidR="0090241A" w:rsidRPr="00123B3C">
              <w:rPr>
                <w:sz w:val="24"/>
                <w:szCs w:val="24"/>
              </w:rPr>
              <w:t>Ministru kabineta 16.06.2015. noteikumiem Nr. 318 “Elektronisko izsoļu vietnes noteikumi</w:t>
            </w:r>
            <w:r w:rsidR="00694D84" w:rsidRPr="00123B3C">
              <w:rPr>
                <w:sz w:val="24"/>
                <w:szCs w:val="24"/>
              </w:rPr>
              <w:t>”, Ministru kabineta 20.06.2017. noteikumiem Nr. 343 „Tiesu administrācijas maksas pakalpojumu cenrādis”</w:t>
            </w:r>
            <w:r w:rsidR="00C50C21" w:rsidRPr="00123B3C">
              <w:rPr>
                <w:sz w:val="24"/>
                <w:szCs w:val="24"/>
              </w:rPr>
              <w:t xml:space="preserve"> </w:t>
            </w:r>
            <w:r w:rsidRPr="00123B3C">
              <w:rPr>
                <w:sz w:val="24"/>
                <w:szCs w:val="24"/>
              </w:rPr>
              <w:t xml:space="preserve">un </w:t>
            </w:r>
            <w:r w:rsidR="0073202A" w:rsidRPr="00123B3C">
              <w:rPr>
                <w:sz w:val="24"/>
                <w:szCs w:val="24"/>
              </w:rPr>
              <w:t>citiem</w:t>
            </w:r>
            <w:r w:rsidR="005A291D" w:rsidRPr="00123B3C">
              <w:rPr>
                <w:sz w:val="24"/>
                <w:szCs w:val="24"/>
              </w:rPr>
              <w:t xml:space="preserve"> Sabiedrības iekšējiem un</w:t>
            </w:r>
            <w:r w:rsidR="0073202A" w:rsidRPr="00123B3C">
              <w:rPr>
                <w:sz w:val="24"/>
                <w:szCs w:val="24"/>
              </w:rPr>
              <w:t xml:space="preserve"> </w:t>
            </w:r>
            <w:r w:rsidRPr="00123B3C">
              <w:rPr>
                <w:sz w:val="24"/>
                <w:szCs w:val="24"/>
              </w:rPr>
              <w:t>Latvijas Republik</w:t>
            </w:r>
            <w:r w:rsidR="0073202A" w:rsidRPr="00123B3C">
              <w:rPr>
                <w:sz w:val="24"/>
                <w:szCs w:val="24"/>
              </w:rPr>
              <w:t xml:space="preserve">as </w:t>
            </w:r>
            <w:r w:rsidRPr="00123B3C">
              <w:rPr>
                <w:sz w:val="24"/>
                <w:szCs w:val="24"/>
              </w:rPr>
              <w:t>normatīvajiem aktiem.</w:t>
            </w:r>
          </w:p>
        </w:tc>
      </w:tr>
    </w:tbl>
    <w:p w14:paraId="5306CDB4" w14:textId="77777777" w:rsidR="003F4700" w:rsidRPr="00123B3C" w:rsidRDefault="003F4700" w:rsidP="00123B3C">
      <w:pPr>
        <w:widowControl/>
        <w:autoSpaceDE/>
        <w:autoSpaceDN/>
        <w:jc w:val="both"/>
        <w:outlineLvl w:val="0"/>
        <w:rPr>
          <w:b/>
          <w:caps/>
          <w:sz w:val="24"/>
          <w:szCs w:val="24"/>
        </w:rPr>
      </w:pPr>
    </w:p>
    <w:p w14:paraId="2295DE01" w14:textId="4A2D3774" w:rsidR="00012317" w:rsidRPr="00123B3C" w:rsidRDefault="002001A1" w:rsidP="00123B3C">
      <w:pPr>
        <w:pStyle w:val="Sarakstarindkopa"/>
        <w:widowControl/>
        <w:numPr>
          <w:ilvl w:val="0"/>
          <w:numId w:val="12"/>
        </w:numPr>
        <w:autoSpaceDE/>
        <w:autoSpaceDN/>
        <w:ind w:left="709" w:hanging="709"/>
        <w:outlineLvl w:val="0"/>
        <w:rPr>
          <w:b/>
          <w:caps/>
          <w:sz w:val="24"/>
          <w:szCs w:val="24"/>
        </w:rPr>
      </w:pPr>
      <w:r w:rsidRPr="00123B3C">
        <w:rPr>
          <w:b/>
          <w:caps/>
          <w:sz w:val="24"/>
          <w:szCs w:val="24"/>
        </w:rPr>
        <w:t>Speciālie noteikumi</w:t>
      </w:r>
    </w:p>
    <w:tbl>
      <w:tblPr>
        <w:tblStyle w:val="Reatabula"/>
        <w:tblW w:w="9923" w:type="dxa"/>
        <w:tblInd w:w="-5" w:type="dxa"/>
        <w:tblLook w:val="04A0" w:firstRow="1" w:lastRow="0" w:firstColumn="1" w:lastColumn="0" w:noHBand="0" w:noVBand="1"/>
      </w:tblPr>
      <w:tblGrid>
        <w:gridCol w:w="645"/>
        <w:gridCol w:w="3299"/>
        <w:gridCol w:w="5979"/>
      </w:tblGrid>
      <w:tr w:rsidR="00DF6E3F" w:rsidRPr="00123B3C" w14:paraId="1A3A4090" w14:textId="77777777" w:rsidTr="002D6F5D">
        <w:tc>
          <w:tcPr>
            <w:tcW w:w="9923" w:type="dxa"/>
            <w:gridSpan w:val="3"/>
            <w:shd w:val="clear" w:color="auto" w:fill="F2F2F2" w:themeFill="background1" w:themeFillShade="F2"/>
          </w:tcPr>
          <w:p w14:paraId="2C001534" w14:textId="77777777" w:rsidR="00B2058B" w:rsidRPr="00123B3C" w:rsidRDefault="002001A1" w:rsidP="00123B3C">
            <w:pPr>
              <w:ind w:right="69"/>
              <w:rPr>
                <w:b/>
                <w:bCs/>
                <w:sz w:val="24"/>
                <w:szCs w:val="24"/>
              </w:rPr>
            </w:pPr>
            <w:r w:rsidRPr="00123B3C">
              <w:rPr>
                <w:b/>
                <w:bCs/>
                <w:sz w:val="24"/>
                <w:szCs w:val="24"/>
              </w:rPr>
              <w:t>1. Nomas objekts, tā izmantošanas mērķis, nomas termiņš</w:t>
            </w:r>
          </w:p>
        </w:tc>
      </w:tr>
      <w:tr w:rsidR="00DF6E3F" w:rsidRPr="00123B3C" w14:paraId="4F7B6CE8" w14:textId="77777777" w:rsidTr="00B5173C">
        <w:tc>
          <w:tcPr>
            <w:tcW w:w="615" w:type="dxa"/>
          </w:tcPr>
          <w:p w14:paraId="47CB9187" w14:textId="77777777" w:rsidR="00B2058B" w:rsidRPr="00123B3C" w:rsidRDefault="002001A1" w:rsidP="00123B3C">
            <w:pPr>
              <w:ind w:right="69"/>
              <w:rPr>
                <w:sz w:val="24"/>
                <w:szCs w:val="24"/>
              </w:rPr>
            </w:pPr>
            <w:r w:rsidRPr="00123B3C">
              <w:rPr>
                <w:sz w:val="24"/>
                <w:szCs w:val="24"/>
              </w:rPr>
              <w:t>1.1.</w:t>
            </w:r>
          </w:p>
        </w:tc>
        <w:tc>
          <w:tcPr>
            <w:tcW w:w="3310" w:type="dxa"/>
          </w:tcPr>
          <w:p w14:paraId="679AD13D" w14:textId="4F8B4321" w:rsidR="00B2058B" w:rsidRPr="00123B3C" w:rsidRDefault="002001A1" w:rsidP="00123B3C">
            <w:pPr>
              <w:tabs>
                <w:tab w:val="left" w:pos="709"/>
                <w:tab w:val="left" w:pos="779"/>
              </w:tabs>
              <w:ind w:right="69"/>
              <w:jc w:val="both"/>
              <w:rPr>
                <w:sz w:val="24"/>
                <w:szCs w:val="24"/>
              </w:rPr>
            </w:pPr>
            <w:r w:rsidRPr="00123B3C">
              <w:rPr>
                <w:sz w:val="24"/>
                <w:szCs w:val="24"/>
              </w:rPr>
              <w:t>Adrese</w:t>
            </w:r>
            <w:r w:rsidR="002D463E" w:rsidRPr="00123B3C">
              <w:rPr>
                <w:sz w:val="24"/>
                <w:szCs w:val="24"/>
              </w:rPr>
              <w:t xml:space="preserve">, kadastra </w:t>
            </w:r>
            <w:r w:rsidR="00CA5246" w:rsidRPr="00123B3C">
              <w:rPr>
                <w:sz w:val="24"/>
                <w:szCs w:val="24"/>
              </w:rPr>
              <w:t>apzīmējums</w:t>
            </w:r>
          </w:p>
        </w:tc>
        <w:tc>
          <w:tcPr>
            <w:tcW w:w="5998" w:type="dxa"/>
          </w:tcPr>
          <w:p w14:paraId="395A1243" w14:textId="2C21AE95" w:rsidR="00B2058B" w:rsidRPr="00123B3C" w:rsidRDefault="00176AF0" w:rsidP="00123B3C">
            <w:pPr>
              <w:tabs>
                <w:tab w:val="left" w:pos="709"/>
                <w:tab w:val="left" w:pos="779"/>
              </w:tabs>
              <w:ind w:right="69"/>
              <w:rPr>
                <w:rFonts w:asciiTheme="majorBidi" w:hAnsiTheme="majorBidi" w:cstheme="majorBidi"/>
                <w:b/>
                <w:bCs/>
                <w:kern w:val="24"/>
                <w:sz w:val="24"/>
                <w:szCs w:val="24"/>
              </w:rPr>
            </w:pPr>
            <w:r w:rsidRPr="00123B3C">
              <w:rPr>
                <w:b/>
                <w:color w:val="000000"/>
                <w:sz w:val="24"/>
                <w:szCs w:val="24"/>
              </w:rPr>
              <w:t>Elizabetes iela 61, Rīga, kadastra apzīmējums 0100 021 0037 002</w:t>
            </w:r>
          </w:p>
        </w:tc>
      </w:tr>
      <w:tr w:rsidR="00DF6E3F" w:rsidRPr="00123B3C" w14:paraId="51749CDD" w14:textId="77777777" w:rsidTr="00B5173C">
        <w:trPr>
          <w:trHeight w:val="1420"/>
        </w:trPr>
        <w:tc>
          <w:tcPr>
            <w:tcW w:w="615" w:type="dxa"/>
          </w:tcPr>
          <w:p w14:paraId="5A044C2E" w14:textId="4E992CC9" w:rsidR="00C434C7" w:rsidRPr="00123B3C" w:rsidRDefault="002001A1" w:rsidP="00123B3C">
            <w:pPr>
              <w:tabs>
                <w:tab w:val="left" w:pos="709"/>
                <w:tab w:val="left" w:pos="779"/>
              </w:tabs>
              <w:ind w:right="69"/>
              <w:rPr>
                <w:sz w:val="24"/>
                <w:szCs w:val="24"/>
              </w:rPr>
            </w:pPr>
            <w:r w:rsidRPr="00123B3C">
              <w:rPr>
                <w:sz w:val="24"/>
                <w:szCs w:val="24"/>
              </w:rPr>
              <w:t>1.2.</w:t>
            </w:r>
          </w:p>
        </w:tc>
        <w:tc>
          <w:tcPr>
            <w:tcW w:w="3310" w:type="dxa"/>
          </w:tcPr>
          <w:p w14:paraId="71EB681C" w14:textId="36110872" w:rsidR="00C434C7" w:rsidRPr="00123B3C" w:rsidRDefault="002001A1" w:rsidP="00123B3C">
            <w:pPr>
              <w:tabs>
                <w:tab w:val="left" w:pos="709"/>
                <w:tab w:val="left" w:pos="779"/>
              </w:tabs>
              <w:ind w:right="69"/>
              <w:jc w:val="both"/>
              <w:rPr>
                <w:sz w:val="24"/>
                <w:szCs w:val="24"/>
              </w:rPr>
            </w:pPr>
            <w:r w:rsidRPr="00123B3C">
              <w:rPr>
                <w:sz w:val="24"/>
                <w:szCs w:val="24"/>
              </w:rPr>
              <w:t>Nomas objekts</w:t>
            </w:r>
          </w:p>
        </w:tc>
        <w:tc>
          <w:tcPr>
            <w:tcW w:w="5998" w:type="dxa"/>
          </w:tcPr>
          <w:p w14:paraId="3AE375AA" w14:textId="77777777" w:rsidR="001B5CBD" w:rsidRPr="00123B3C" w:rsidRDefault="001B5CBD" w:rsidP="00123B3C">
            <w:pPr>
              <w:contextualSpacing/>
              <w:jc w:val="both"/>
              <w:rPr>
                <w:rFonts w:eastAsia="Calibri"/>
                <w:sz w:val="24"/>
                <w:szCs w:val="24"/>
              </w:rPr>
            </w:pPr>
            <w:r w:rsidRPr="00123B3C">
              <w:rPr>
                <w:rFonts w:eastAsia="Calibri"/>
                <w:sz w:val="24"/>
                <w:szCs w:val="24"/>
              </w:rPr>
              <w:t>Telpas ar kopējo platību 349,49 m</w:t>
            </w:r>
            <w:r w:rsidRPr="00123B3C">
              <w:rPr>
                <w:rFonts w:eastAsia="Calibri"/>
                <w:sz w:val="24"/>
                <w:szCs w:val="24"/>
                <w:vertAlign w:val="superscript"/>
              </w:rPr>
              <w:t>2</w:t>
            </w:r>
            <w:r w:rsidRPr="00123B3C">
              <w:rPr>
                <w:rFonts w:eastAsia="Calibri"/>
                <w:sz w:val="24"/>
                <w:szCs w:val="24"/>
              </w:rPr>
              <w:t xml:space="preserve"> (turpmāk kopā – Telpas), t.sk.:</w:t>
            </w:r>
          </w:p>
          <w:p w14:paraId="4325BBF2" w14:textId="1E966028" w:rsidR="001B5CBD" w:rsidRPr="00123B3C" w:rsidRDefault="001B5CBD" w:rsidP="00123B3C">
            <w:pPr>
              <w:pStyle w:val="Sarakstarindkopa"/>
              <w:numPr>
                <w:ilvl w:val="0"/>
                <w:numId w:val="26"/>
              </w:numPr>
              <w:ind w:left="363" w:hanging="363"/>
              <w:contextualSpacing/>
              <w:rPr>
                <w:rFonts w:eastAsia="Calibri"/>
                <w:sz w:val="24"/>
                <w:szCs w:val="24"/>
              </w:rPr>
            </w:pPr>
            <w:r w:rsidRPr="00123B3C">
              <w:rPr>
                <w:rFonts w:eastAsia="Calibri"/>
                <w:sz w:val="24"/>
                <w:szCs w:val="24"/>
              </w:rPr>
              <w:t>2.stāva telpu grupas 003 telpas Nr. 1-12 ar kopējo platību 313,50 m</w:t>
            </w:r>
            <w:r w:rsidRPr="00123B3C">
              <w:rPr>
                <w:rFonts w:eastAsia="Calibri"/>
                <w:sz w:val="24"/>
                <w:szCs w:val="24"/>
                <w:vertAlign w:val="superscript"/>
              </w:rPr>
              <w:t>2</w:t>
            </w:r>
            <w:r w:rsidRPr="00123B3C">
              <w:rPr>
                <w:rFonts w:eastAsia="Calibri"/>
                <w:sz w:val="24"/>
                <w:szCs w:val="24"/>
              </w:rPr>
              <w:t>;</w:t>
            </w:r>
          </w:p>
          <w:p w14:paraId="19A80DCE" w14:textId="618F097B" w:rsidR="001B5CBD" w:rsidRPr="00123B3C" w:rsidRDefault="001B5CBD" w:rsidP="00123B3C">
            <w:pPr>
              <w:pStyle w:val="Sarakstarindkopa"/>
              <w:numPr>
                <w:ilvl w:val="0"/>
                <w:numId w:val="26"/>
              </w:numPr>
              <w:ind w:left="363" w:hanging="363"/>
              <w:contextualSpacing/>
              <w:rPr>
                <w:rFonts w:eastAsia="Calibri"/>
                <w:sz w:val="24"/>
                <w:szCs w:val="24"/>
              </w:rPr>
            </w:pPr>
            <w:r w:rsidRPr="00123B3C">
              <w:rPr>
                <w:rFonts w:eastAsia="Calibri"/>
                <w:sz w:val="24"/>
                <w:szCs w:val="24"/>
              </w:rPr>
              <w:t>ēkas koplietošanas telpu domājamā daļa ar kopējo platību 35,99 m</w:t>
            </w:r>
            <w:r w:rsidRPr="00123B3C">
              <w:rPr>
                <w:rFonts w:eastAsia="Calibri"/>
                <w:sz w:val="24"/>
                <w:szCs w:val="24"/>
                <w:vertAlign w:val="superscript"/>
              </w:rPr>
              <w:t>2</w:t>
            </w:r>
            <w:r w:rsidRPr="00123B3C">
              <w:rPr>
                <w:rFonts w:eastAsia="Calibri"/>
                <w:sz w:val="24"/>
                <w:szCs w:val="24"/>
              </w:rPr>
              <w:t>.</w:t>
            </w:r>
          </w:p>
          <w:p w14:paraId="3C5FED08" w14:textId="77777777" w:rsidR="00CC423F" w:rsidRPr="00123B3C" w:rsidRDefault="00CC423F" w:rsidP="00123B3C">
            <w:pPr>
              <w:pStyle w:val="Sarakstarindkopa"/>
              <w:widowControl/>
              <w:autoSpaceDE/>
              <w:autoSpaceDN/>
              <w:ind w:left="456"/>
              <w:contextualSpacing/>
              <w:rPr>
                <w:rFonts w:asciiTheme="majorBidi" w:hAnsiTheme="majorBidi" w:cstheme="majorBidi"/>
                <w:kern w:val="24"/>
                <w:sz w:val="24"/>
                <w:szCs w:val="24"/>
                <w:vertAlign w:val="superscript"/>
              </w:rPr>
            </w:pPr>
          </w:p>
          <w:p w14:paraId="6F05ED7C" w14:textId="261621AC" w:rsidR="00CC423F" w:rsidRPr="00123B3C" w:rsidRDefault="00CC423F" w:rsidP="00123B3C">
            <w:pPr>
              <w:keepLines/>
              <w:overflowPunct w:val="0"/>
              <w:adjustRightInd w:val="0"/>
              <w:ind w:left="34"/>
              <w:jc w:val="both"/>
              <w:textAlignment w:val="baseline"/>
              <w:rPr>
                <w:sz w:val="24"/>
                <w:szCs w:val="24"/>
              </w:rPr>
            </w:pPr>
            <w:r w:rsidRPr="00123B3C">
              <w:rPr>
                <w:sz w:val="24"/>
                <w:szCs w:val="24"/>
              </w:rPr>
              <w:t xml:space="preserve">Kopā ar Telpām tiek iznomāta zemesgabala (kadastra Nr. </w:t>
            </w:r>
            <w:r w:rsidRPr="00123B3C">
              <w:rPr>
                <w:color w:val="000000"/>
                <w:sz w:val="24"/>
                <w:szCs w:val="24"/>
              </w:rPr>
              <w:t>0100 021 0037</w:t>
            </w:r>
            <w:r w:rsidRPr="00123B3C">
              <w:rPr>
                <w:sz w:val="24"/>
                <w:szCs w:val="24"/>
              </w:rPr>
              <w:t>) domājamā daļa 261,</w:t>
            </w:r>
            <w:r w:rsidR="00215BBA" w:rsidRPr="00123B3C">
              <w:rPr>
                <w:sz w:val="24"/>
                <w:szCs w:val="24"/>
              </w:rPr>
              <w:t>86</w:t>
            </w:r>
            <w:r w:rsidRPr="00123B3C">
              <w:rPr>
                <w:sz w:val="24"/>
                <w:szCs w:val="24"/>
              </w:rPr>
              <w:t xml:space="preserve"> m</w:t>
            </w:r>
            <w:r w:rsidRPr="00123B3C">
              <w:rPr>
                <w:sz w:val="24"/>
                <w:szCs w:val="24"/>
                <w:vertAlign w:val="superscript"/>
              </w:rPr>
              <w:t>2</w:t>
            </w:r>
            <w:r w:rsidRPr="00123B3C">
              <w:rPr>
                <w:sz w:val="24"/>
                <w:szCs w:val="24"/>
              </w:rPr>
              <w:t xml:space="preserve"> platībā - nomas maksa gadā 1,5% apmērā no tās kadastrālās vērtības.</w:t>
            </w:r>
          </w:p>
        </w:tc>
      </w:tr>
      <w:tr w:rsidR="00DF6E3F" w:rsidRPr="00123B3C" w14:paraId="2AE3404F" w14:textId="77777777" w:rsidTr="00B5173C">
        <w:trPr>
          <w:trHeight w:val="94"/>
        </w:trPr>
        <w:tc>
          <w:tcPr>
            <w:tcW w:w="615" w:type="dxa"/>
          </w:tcPr>
          <w:p w14:paraId="76C178AF" w14:textId="60A8A76B" w:rsidR="00B2058B" w:rsidRPr="00123B3C" w:rsidRDefault="002001A1" w:rsidP="00123B3C">
            <w:pPr>
              <w:tabs>
                <w:tab w:val="left" w:pos="709"/>
                <w:tab w:val="left" w:pos="779"/>
              </w:tabs>
              <w:ind w:right="69"/>
              <w:rPr>
                <w:sz w:val="24"/>
                <w:szCs w:val="24"/>
              </w:rPr>
            </w:pPr>
            <w:r w:rsidRPr="00123B3C">
              <w:rPr>
                <w:sz w:val="24"/>
                <w:szCs w:val="24"/>
              </w:rPr>
              <w:t>1.</w:t>
            </w:r>
            <w:r w:rsidR="003A3190" w:rsidRPr="00123B3C">
              <w:rPr>
                <w:sz w:val="24"/>
                <w:szCs w:val="24"/>
              </w:rPr>
              <w:t>3</w:t>
            </w:r>
            <w:r w:rsidRPr="00123B3C">
              <w:rPr>
                <w:sz w:val="24"/>
                <w:szCs w:val="24"/>
              </w:rPr>
              <w:t>.</w:t>
            </w:r>
          </w:p>
        </w:tc>
        <w:tc>
          <w:tcPr>
            <w:tcW w:w="3310" w:type="dxa"/>
          </w:tcPr>
          <w:p w14:paraId="773FC496" w14:textId="77777777" w:rsidR="00B2058B" w:rsidRPr="00123B3C" w:rsidRDefault="002001A1" w:rsidP="00123B3C">
            <w:pPr>
              <w:tabs>
                <w:tab w:val="left" w:pos="709"/>
                <w:tab w:val="left" w:pos="779"/>
              </w:tabs>
              <w:ind w:right="69"/>
              <w:rPr>
                <w:sz w:val="24"/>
                <w:szCs w:val="24"/>
              </w:rPr>
            </w:pPr>
            <w:r w:rsidRPr="00123B3C">
              <w:rPr>
                <w:sz w:val="24"/>
                <w:szCs w:val="24"/>
              </w:rPr>
              <w:t>Nomas objekta izmantošanas mērķis</w:t>
            </w:r>
          </w:p>
        </w:tc>
        <w:tc>
          <w:tcPr>
            <w:tcW w:w="5998" w:type="dxa"/>
          </w:tcPr>
          <w:p w14:paraId="6465A7CD" w14:textId="7B5E746F" w:rsidR="00B2058B" w:rsidRPr="00123B3C" w:rsidRDefault="00176AF0" w:rsidP="00123B3C">
            <w:pPr>
              <w:ind w:right="69"/>
              <w:jc w:val="both"/>
              <w:rPr>
                <w:sz w:val="24"/>
                <w:szCs w:val="24"/>
              </w:rPr>
            </w:pPr>
            <w:r w:rsidRPr="00123B3C">
              <w:rPr>
                <w:b/>
                <w:bCs/>
                <w:w w:val="101"/>
                <w:sz w:val="24"/>
                <w:szCs w:val="24"/>
              </w:rPr>
              <w:t>Komercdarbības veikšana atbilstoši teritorijas atļautajiem izmantošanas veidiem.</w:t>
            </w:r>
          </w:p>
        </w:tc>
      </w:tr>
      <w:tr w:rsidR="00DF6E3F" w:rsidRPr="00123B3C" w14:paraId="6CA913A3" w14:textId="77777777" w:rsidTr="00B5173C">
        <w:tc>
          <w:tcPr>
            <w:tcW w:w="615" w:type="dxa"/>
          </w:tcPr>
          <w:p w14:paraId="6B26F28F" w14:textId="3EFC6FE2" w:rsidR="00B2058B" w:rsidRPr="00123B3C" w:rsidRDefault="002001A1" w:rsidP="00123B3C">
            <w:pPr>
              <w:tabs>
                <w:tab w:val="left" w:pos="709"/>
                <w:tab w:val="left" w:pos="779"/>
              </w:tabs>
              <w:ind w:right="69"/>
              <w:rPr>
                <w:sz w:val="24"/>
                <w:szCs w:val="24"/>
              </w:rPr>
            </w:pPr>
            <w:r w:rsidRPr="00123B3C">
              <w:rPr>
                <w:sz w:val="24"/>
                <w:szCs w:val="24"/>
              </w:rPr>
              <w:t>1.</w:t>
            </w:r>
            <w:r w:rsidR="003A3190" w:rsidRPr="00123B3C">
              <w:rPr>
                <w:sz w:val="24"/>
                <w:szCs w:val="24"/>
              </w:rPr>
              <w:t>4</w:t>
            </w:r>
          </w:p>
        </w:tc>
        <w:tc>
          <w:tcPr>
            <w:tcW w:w="3310" w:type="dxa"/>
          </w:tcPr>
          <w:p w14:paraId="50344C50" w14:textId="77777777" w:rsidR="00B2058B" w:rsidRPr="00123B3C" w:rsidRDefault="002001A1" w:rsidP="00123B3C">
            <w:pPr>
              <w:tabs>
                <w:tab w:val="left" w:pos="709"/>
                <w:tab w:val="left" w:pos="779"/>
              </w:tabs>
              <w:ind w:right="69"/>
              <w:jc w:val="both"/>
              <w:rPr>
                <w:sz w:val="24"/>
                <w:szCs w:val="24"/>
              </w:rPr>
            </w:pPr>
            <w:r w:rsidRPr="00123B3C">
              <w:rPr>
                <w:sz w:val="24"/>
                <w:szCs w:val="24"/>
              </w:rPr>
              <w:t>Nomas termiņš</w:t>
            </w:r>
          </w:p>
        </w:tc>
        <w:tc>
          <w:tcPr>
            <w:tcW w:w="5998" w:type="dxa"/>
          </w:tcPr>
          <w:p w14:paraId="0160765A" w14:textId="61F23F83" w:rsidR="00B2058B" w:rsidRPr="00123B3C" w:rsidRDefault="00CA5246" w:rsidP="00123B3C">
            <w:pPr>
              <w:tabs>
                <w:tab w:val="left" w:pos="709"/>
                <w:tab w:val="left" w:pos="779"/>
              </w:tabs>
              <w:ind w:right="69"/>
              <w:rPr>
                <w:sz w:val="24"/>
                <w:szCs w:val="24"/>
              </w:rPr>
            </w:pPr>
            <w:r w:rsidRPr="00123B3C">
              <w:rPr>
                <w:b/>
                <w:bCs/>
                <w:sz w:val="24"/>
                <w:szCs w:val="24"/>
              </w:rPr>
              <w:t>6 (seši) gadi</w:t>
            </w:r>
            <w:r w:rsidRPr="00123B3C">
              <w:rPr>
                <w:sz w:val="24"/>
                <w:szCs w:val="24"/>
              </w:rPr>
              <w:t xml:space="preserve"> no nomas līguma spēkā stāšanās dienas</w:t>
            </w:r>
          </w:p>
        </w:tc>
      </w:tr>
      <w:tr w:rsidR="00DF6E3F" w:rsidRPr="00123B3C" w14:paraId="7F0C1B9B" w14:textId="77777777" w:rsidTr="00B5173C">
        <w:tc>
          <w:tcPr>
            <w:tcW w:w="615" w:type="dxa"/>
          </w:tcPr>
          <w:p w14:paraId="2D635638" w14:textId="0ED56194" w:rsidR="00B2058B" w:rsidRPr="00123B3C" w:rsidRDefault="002001A1" w:rsidP="00123B3C">
            <w:pPr>
              <w:tabs>
                <w:tab w:val="left" w:pos="709"/>
                <w:tab w:val="left" w:pos="779"/>
              </w:tabs>
              <w:ind w:right="69"/>
              <w:rPr>
                <w:sz w:val="24"/>
                <w:szCs w:val="24"/>
              </w:rPr>
            </w:pPr>
            <w:r w:rsidRPr="00123B3C">
              <w:rPr>
                <w:sz w:val="24"/>
                <w:szCs w:val="24"/>
              </w:rPr>
              <w:t>1.</w:t>
            </w:r>
            <w:r w:rsidR="003A3190" w:rsidRPr="00123B3C">
              <w:rPr>
                <w:sz w:val="24"/>
                <w:szCs w:val="24"/>
              </w:rPr>
              <w:t>5</w:t>
            </w:r>
            <w:r w:rsidRPr="00123B3C">
              <w:rPr>
                <w:sz w:val="24"/>
                <w:szCs w:val="24"/>
              </w:rPr>
              <w:t>.</w:t>
            </w:r>
          </w:p>
        </w:tc>
        <w:tc>
          <w:tcPr>
            <w:tcW w:w="3310" w:type="dxa"/>
          </w:tcPr>
          <w:p w14:paraId="56EF670D" w14:textId="77777777" w:rsidR="00B2058B" w:rsidRPr="00123B3C" w:rsidRDefault="002001A1" w:rsidP="00123B3C">
            <w:pPr>
              <w:tabs>
                <w:tab w:val="left" w:pos="709"/>
                <w:tab w:val="left" w:pos="779"/>
              </w:tabs>
              <w:ind w:right="69"/>
              <w:jc w:val="both"/>
              <w:rPr>
                <w:sz w:val="24"/>
                <w:szCs w:val="24"/>
              </w:rPr>
            </w:pPr>
            <w:r w:rsidRPr="00123B3C">
              <w:rPr>
                <w:sz w:val="24"/>
                <w:szCs w:val="24"/>
              </w:rPr>
              <w:t>Atzīme par kultūras pieminekļa statusu</w:t>
            </w:r>
          </w:p>
        </w:tc>
        <w:tc>
          <w:tcPr>
            <w:tcW w:w="5998" w:type="dxa"/>
          </w:tcPr>
          <w:p w14:paraId="7C47B663" w14:textId="4AEE5DA4" w:rsidR="00C9172D" w:rsidRPr="00123B3C" w:rsidRDefault="00C9172D" w:rsidP="00123B3C">
            <w:pPr>
              <w:tabs>
                <w:tab w:val="left" w:pos="709"/>
                <w:tab w:val="left" w:pos="779"/>
              </w:tabs>
              <w:ind w:right="69"/>
              <w:jc w:val="both"/>
              <w:rPr>
                <w:sz w:val="24"/>
                <w:szCs w:val="24"/>
              </w:rPr>
            </w:pPr>
            <w:r w:rsidRPr="00123B3C">
              <w:rPr>
                <w:sz w:val="24"/>
                <w:szCs w:val="24"/>
              </w:rPr>
              <w:t>Īpašums ir valsts nozīmes arhitektūras piemineklis (aizsardzības Nr. 6519) un valsts nozīmes mākslas piemineklis (aizsardzības Nr. 7181).</w:t>
            </w:r>
          </w:p>
          <w:p w14:paraId="39514D37" w14:textId="5C377868" w:rsidR="000B7B67" w:rsidRPr="00123B3C" w:rsidRDefault="000B7B67" w:rsidP="00123B3C">
            <w:pPr>
              <w:tabs>
                <w:tab w:val="left" w:pos="709"/>
                <w:tab w:val="left" w:pos="779"/>
              </w:tabs>
              <w:ind w:right="69"/>
              <w:jc w:val="both"/>
              <w:rPr>
                <w:sz w:val="24"/>
                <w:szCs w:val="24"/>
              </w:rPr>
            </w:pPr>
            <w:r w:rsidRPr="00123B3C">
              <w:rPr>
                <w:w w:val="101"/>
                <w:sz w:val="24"/>
                <w:szCs w:val="24"/>
              </w:rPr>
              <w:lastRenderedPageBreak/>
              <w:t xml:space="preserve">Nekustamais īpašums </w:t>
            </w:r>
            <w:r w:rsidR="00C9172D" w:rsidRPr="00123B3C">
              <w:rPr>
                <w:w w:val="101"/>
                <w:sz w:val="24"/>
                <w:szCs w:val="24"/>
              </w:rPr>
              <w:t>atrodas Apvienoto Nāciju Izglītības, zinātnes un kultūras organizācijas (UNESCO) Pasaules kultūras un dabas mantojuma vietas Nr. 852 „Rīgas vēsturiskais centrs” teritorijā.</w:t>
            </w:r>
          </w:p>
        </w:tc>
      </w:tr>
      <w:tr w:rsidR="00DF6E3F" w:rsidRPr="00123B3C" w14:paraId="2D025C2A" w14:textId="77777777" w:rsidTr="002D6F5D">
        <w:tc>
          <w:tcPr>
            <w:tcW w:w="9923" w:type="dxa"/>
            <w:gridSpan w:val="3"/>
            <w:shd w:val="clear" w:color="auto" w:fill="F2F2F2" w:themeFill="background1" w:themeFillShade="F2"/>
          </w:tcPr>
          <w:p w14:paraId="0E8C0757" w14:textId="6163A5EA" w:rsidR="00B2058B" w:rsidRPr="00123B3C" w:rsidRDefault="002001A1" w:rsidP="00123B3C">
            <w:pPr>
              <w:ind w:right="69"/>
              <w:rPr>
                <w:b/>
                <w:bCs/>
                <w:sz w:val="24"/>
                <w:szCs w:val="24"/>
              </w:rPr>
            </w:pPr>
            <w:r w:rsidRPr="00123B3C">
              <w:rPr>
                <w:b/>
                <w:bCs/>
                <w:sz w:val="24"/>
                <w:szCs w:val="24"/>
              </w:rPr>
              <w:lastRenderedPageBreak/>
              <w:t xml:space="preserve">2. Izsoles veids, kārta, </w:t>
            </w:r>
            <w:r w:rsidR="00FC6282" w:rsidRPr="00123B3C">
              <w:rPr>
                <w:b/>
                <w:bCs/>
                <w:sz w:val="24"/>
                <w:szCs w:val="24"/>
              </w:rPr>
              <w:t xml:space="preserve">publikāciju </w:t>
            </w:r>
            <w:r w:rsidRPr="00123B3C">
              <w:rPr>
                <w:b/>
                <w:bCs/>
                <w:sz w:val="24"/>
                <w:szCs w:val="24"/>
              </w:rPr>
              <w:t>tīmekļvietnes</w:t>
            </w:r>
          </w:p>
        </w:tc>
      </w:tr>
      <w:tr w:rsidR="00DF6E3F" w:rsidRPr="00123B3C" w14:paraId="3FB311BC" w14:textId="77777777" w:rsidTr="00B5173C">
        <w:tc>
          <w:tcPr>
            <w:tcW w:w="615" w:type="dxa"/>
          </w:tcPr>
          <w:p w14:paraId="4E967CA4" w14:textId="77777777" w:rsidR="00B2058B" w:rsidRPr="00123B3C" w:rsidRDefault="002001A1" w:rsidP="00123B3C">
            <w:pPr>
              <w:tabs>
                <w:tab w:val="left" w:pos="709"/>
                <w:tab w:val="left" w:pos="779"/>
              </w:tabs>
              <w:ind w:right="69"/>
              <w:rPr>
                <w:sz w:val="24"/>
                <w:szCs w:val="24"/>
              </w:rPr>
            </w:pPr>
            <w:r w:rsidRPr="00123B3C">
              <w:rPr>
                <w:sz w:val="24"/>
                <w:szCs w:val="24"/>
              </w:rPr>
              <w:t>2.1.</w:t>
            </w:r>
          </w:p>
        </w:tc>
        <w:tc>
          <w:tcPr>
            <w:tcW w:w="3310" w:type="dxa"/>
          </w:tcPr>
          <w:p w14:paraId="7E38810E" w14:textId="77777777" w:rsidR="00B2058B" w:rsidRPr="00123B3C" w:rsidRDefault="002001A1" w:rsidP="00123B3C">
            <w:pPr>
              <w:tabs>
                <w:tab w:val="left" w:pos="709"/>
                <w:tab w:val="left" w:pos="779"/>
              </w:tabs>
              <w:ind w:right="69"/>
              <w:rPr>
                <w:sz w:val="24"/>
                <w:szCs w:val="24"/>
              </w:rPr>
            </w:pPr>
            <w:r w:rsidRPr="00123B3C">
              <w:rPr>
                <w:sz w:val="24"/>
                <w:szCs w:val="24"/>
              </w:rPr>
              <w:t>Izsoles veids</w:t>
            </w:r>
          </w:p>
        </w:tc>
        <w:tc>
          <w:tcPr>
            <w:tcW w:w="5998" w:type="dxa"/>
          </w:tcPr>
          <w:p w14:paraId="58BC025A" w14:textId="77777777" w:rsidR="00B2058B" w:rsidRPr="00123B3C" w:rsidRDefault="002001A1" w:rsidP="00123B3C">
            <w:pPr>
              <w:tabs>
                <w:tab w:val="left" w:pos="709"/>
                <w:tab w:val="left" w:pos="779"/>
              </w:tabs>
              <w:ind w:right="69"/>
              <w:rPr>
                <w:bCs/>
                <w:sz w:val="24"/>
                <w:szCs w:val="24"/>
              </w:rPr>
            </w:pPr>
            <w:r w:rsidRPr="00123B3C">
              <w:rPr>
                <w:bCs/>
                <w:sz w:val="24"/>
                <w:szCs w:val="24"/>
              </w:rPr>
              <w:t xml:space="preserve">Elektroniskā ar augšupejošu soli </w:t>
            </w:r>
          </w:p>
        </w:tc>
      </w:tr>
      <w:tr w:rsidR="00DF6E3F" w:rsidRPr="00123B3C" w14:paraId="44D96373" w14:textId="77777777" w:rsidTr="00B5173C">
        <w:tc>
          <w:tcPr>
            <w:tcW w:w="615" w:type="dxa"/>
          </w:tcPr>
          <w:p w14:paraId="53BC275F" w14:textId="77777777" w:rsidR="00B2058B" w:rsidRPr="00123B3C" w:rsidRDefault="002001A1" w:rsidP="00123B3C">
            <w:pPr>
              <w:tabs>
                <w:tab w:val="left" w:pos="709"/>
                <w:tab w:val="left" w:pos="779"/>
              </w:tabs>
              <w:ind w:right="69"/>
              <w:rPr>
                <w:sz w:val="24"/>
                <w:szCs w:val="24"/>
              </w:rPr>
            </w:pPr>
            <w:r w:rsidRPr="00123B3C">
              <w:rPr>
                <w:sz w:val="24"/>
                <w:szCs w:val="24"/>
              </w:rPr>
              <w:t>2.2.</w:t>
            </w:r>
          </w:p>
        </w:tc>
        <w:tc>
          <w:tcPr>
            <w:tcW w:w="3310" w:type="dxa"/>
          </w:tcPr>
          <w:p w14:paraId="743F4BB0" w14:textId="77777777" w:rsidR="00B2058B" w:rsidRPr="00123B3C" w:rsidRDefault="002001A1" w:rsidP="00123B3C">
            <w:pPr>
              <w:tabs>
                <w:tab w:val="left" w:pos="709"/>
                <w:tab w:val="left" w:pos="779"/>
              </w:tabs>
              <w:ind w:right="69"/>
              <w:rPr>
                <w:sz w:val="24"/>
                <w:szCs w:val="24"/>
              </w:rPr>
            </w:pPr>
            <w:r w:rsidRPr="00123B3C">
              <w:rPr>
                <w:sz w:val="24"/>
                <w:szCs w:val="24"/>
              </w:rPr>
              <w:t>Kārta</w:t>
            </w:r>
          </w:p>
        </w:tc>
        <w:tc>
          <w:tcPr>
            <w:tcW w:w="5998" w:type="dxa"/>
          </w:tcPr>
          <w:p w14:paraId="3B479985" w14:textId="2856FE5A" w:rsidR="00B2058B" w:rsidRPr="00123B3C" w:rsidRDefault="002001A1" w:rsidP="00123B3C">
            <w:pPr>
              <w:tabs>
                <w:tab w:val="left" w:pos="709"/>
                <w:tab w:val="left" w:pos="779"/>
              </w:tabs>
              <w:ind w:right="69"/>
              <w:rPr>
                <w:bCs/>
                <w:sz w:val="24"/>
                <w:szCs w:val="24"/>
              </w:rPr>
            </w:pPr>
            <w:r w:rsidRPr="00123B3C">
              <w:rPr>
                <w:bCs/>
                <w:sz w:val="24"/>
                <w:szCs w:val="24"/>
              </w:rPr>
              <w:t>Pirmreizēj</w:t>
            </w:r>
            <w:r w:rsidR="009C15D8" w:rsidRPr="00123B3C">
              <w:rPr>
                <w:bCs/>
                <w:sz w:val="24"/>
                <w:szCs w:val="24"/>
              </w:rPr>
              <w:t>a</w:t>
            </w:r>
          </w:p>
        </w:tc>
      </w:tr>
      <w:tr w:rsidR="00DF6E3F" w:rsidRPr="00123B3C" w14:paraId="75BE872D" w14:textId="77777777" w:rsidTr="00B5173C">
        <w:tc>
          <w:tcPr>
            <w:tcW w:w="615" w:type="dxa"/>
          </w:tcPr>
          <w:p w14:paraId="62C90E57" w14:textId="77777777" w:rsidR="00B2058B" w:rsidRPr="00123B3C" w:rsidRDefault="002001A1" w:rsidP="00123B3C">
            <w:pPr>
              <w:tabs>
                <w:tab w:val="left" w:pos="709"/>
                <w:tab w:val="left" w:pos="779"/>
              </w:tabs>
              <w:ind w:right="69"/>
              <w:rPr>
                <w:sz w:val="24"/>
                <w:szCs w:val="24"/>
              </w:rPr>
            </w:pPr>
            <w:r w:rsidRPr="00123B3C">
              <w:rPr>
                <w:sz w:val="24"/>
                <w:szCs w:val="24"/>
              </w:rPr>
              <w:t>2.3.</w:t>
            </w:r>
          </w:p>
        </w:tc>
        <w:tc>
          <w:tcPr>
            <w:tcW w:w="3310" w:type="dxa"/>
          </w:tcPr>
          <w:p w14:paraId="5637F818" w14:textId="77777777" w:rsidR="00B2058B" w:rsidRPr="00123B3C" w:rsidRDefault="002001A1" w:rsidP="00123B3C">
            <w:pPr>
              <w:ind w:right="69"/>
              <w:rPr>
                <w:sz w:val="24"/>
                <w:szCs w:val="24"/>
              </w:rPr>
            </w:pPr>
            <w:r w:rsidRPr="00123B3C">
              <w:rPr>
                <w:sz w:val="24"/>
                <w:szCs w:val="24"/>
              </w:rPr>
              <w:t>Tīmekļvietnes, kur Izsole publicēta</w:t>
            </w:r>
          </w:p>
        </w:tc>
        <w:tc>
          <w:tcPr>
            <w:tcW w:w="5998" w:type="dxa"/>
          </w:tcPr>
          <w:p w14:paraId="3C359E6A" w14:textId="77777777" w:rsidR="00B2058B" w:rsidRPr="00123B3C" w:rsidRDefault="00B2058B" w:rsidP="00123B3C">
            <w:pPr>
              <w:ind w:right="69"/>
              <w:rPr>
                <w:rStyle w:val="Hipersaite"/>
                <w:color w:val="auto"/>
                <w:sz w:val="24"/>
                <w:szCs w:val="24"/>
              </w:rPr>
            </w:pPr>
            <w:hyperlink r:id="rId9" w:history="1">
              <w:r w:rsidRPr="00123B3C">
                <w:rPr>
                  <w:rStyle w:val="Hipersaite"/>
                  <w:color w:val="auto"/>
                  <w:sz w:val="24"/>
                  <w:szCs w:val="24"/>
                </w:rPr>
                <w:t>www.rigasnami.lv</w:t>
              </w:r>
            </w:hyperlink>
            <w:r w:rsidR="002001A1" w:rsidRPr="00123B3C">
              <w:rPr>
                <w:rStyle w:val="Hipersaite"/>
                <w:color w:val="auto"/>
                <w:sz w:val="24"/>
                <w:szCs w:val="24"/>
              </w:rPr>
              <w:t xml:space="preserve">, www.riga.lv, </w:t>
            </w:r>
            <w:hyperlink r:id="rId10" w:history="1">
              <w:r w:rsidRPr="00123B3C">
                <w:rPr>
                  <w:rStyle w:val="Hipersaite"/>
                  <w:color w:val="auto"/>
                  <w:sz w:val="24"/>
                  <w:szCs w:val="24"/>
                </w:rPr>
                <w:t>www.vni.lv</w:t>
              </w:r>
            </w:hyperlink>
            <w:r w:rsidR="002001A1" w:rsidRPr="00123B3C">
              <w:rPr>
                <w:rStyle w:val="Hipersaite"/>
                <w:color w:val="auto"/>
                <w:sz w:val="24"/>
                <w:szCs w:val="24"/>
              </w:rPr>
              <w:t>, https://izsoles.ta.gov.lv/</w:t>
            </w:r>
          </w:p>
          <w:p w14:paraId="700B1F59" w14:textId="357FBC59" w:rsidR="00B2058B" w:rsidRPr="00123B3C" w:rsidRDefault="002001A1" w:rsidP="00123B3C">
            <w:pPr>
              <w:ind w:right="69"/>
              <w:jc w:val="both"/>
              <w:rPr>
                <w:sz w:val="24"/>
                <w:szCs w:val="24"/>
                <w:u w:val="single"/>
              </w:rPr>
            </w:pPr>
            <w:r w:rsidRPr="00123B3C">
              <w:rPr>
                <w:bCs/>
                <w:sz w:val="24"/>
                <w:szCs w:val="24"/>
              </w:rPr>
              <w:t>Sabiedrībai, papildus iepriekš norādītajām, ir tiesības veikt Izsoles publikācijas arī citos veidos, t.sk. Sabiedrības sociālajos tīklos, informējot par Izsoli pēc iespējas plašāku potenciālo pretendentu loku.</w:t>
            </w:r>
            <w:r w:rsidRPr="00123B3C">
              <w:rPr>
                <w:bCs/>
                <w:color w:val="000000" w:themeColor="text1"/>
                <w:sz w:val="24"/>
                <w:szCs w:val="24"/>
              </w:rPr>
              <w:t xml:space="preserve">  </w:t>
            </w:r>
          </w:p>
        </w:tc>
      </w:tr>
      <w:tr w:rsidR="00DF6E3F" w:rsidRPr="00123B3C" w14:paraId="30AEA70C" w14:textId="77777777" w:rsidTr="002D6F5D">
        <w:tc>
          <w:tcPr>
            <w:tcW w:w="9923" w:type="dxa"/>
            <w:gridSpan w:val="3"/>
            <w:shd w:val="clear" w:color="auto" w:fill="F2F2F2" w:themeFill="background1" w:themeFillShade="F2"/>
          </w:tcPr>
          <w:p w14:paraId="2954AE47" w14:textId="77777777" w:rsidR="00B2058B" w:rsidRPr="00123B3C" w:rsidRDefault="002001A1" w:rsidP="00123B3C">
            <w:pPr>
              <w:ind w:right="69"/>
              <w:rPr>
                <w:b/>
                <w:bCs/>
                <w:sz w:val="24"/>
                <w:szCs w:val="24"/>
              </w:rPr>
            </w:pPr>
            <w:r w:rsidRPr="00123B3C">
              <w:rPr>
                <w:b/>
                <w:bCs/>
                <w:sz w:val="24"/>
                <w:szCs w:val="24"/>
              </w:rPr>
              <w:t>3. Izsoles sākumcena, solis, citi nomas līgumā noteiktie maksājumi (bez PVN)</w:t>
            </w:r>
          </w:p>
        </w:tc>
      </w:tr>
      <w:tr w:rsidR="00DF6E3F" w:rsidRPr="00123B3C" w14:paraId="44EDCDF7" w14:textId="77777777" w:rsidTr="00B5173C">
        <w:tc>
          <w:tcPr>
            <w:tcW w:w="615" w:type="dxa"/>
          </w:tcPr>
          <w:p w14:paraId="374B3540" w14:textId="77777777" w:rsidR="00B2058B" w:rsidRPr="00123B3C" w:rsidRDefault="002001A1" w:rsidP="00123B3C">
            <w:pPr>
              <w:tabs>
                <w:tab w:val="left" w:pos="709"/>
                <w:tab w:val="left" w:pos="779"/>
              </w:tabs>
              <w:ind w:right="69"/>
              <w:rPr>
                <w:sz w:val="24"/>
                <w:szCs w:val="24"/>
              </w:rPr>
            </w:pPr>
            <w:r w:rsidRPr="00123B3C">
              <w:rPr>
                <w:sz w:val="24"/>
                <w:szCs w:val="24"/>
              </w:rPr>
              <w:t>3.1.</w:t>
            </w:r>
          </w:p>
        </w:tc>
        <w:tc>
          <w:tcPr>
            <w:tcW w:w="3310" w:type="dxa"/>
          </w:tcPr>
          <w:p w14:paraId="5B46B370" w14:textId="3A6ECE8D" w:rsidR="00B2058B" w:rsidRPr="00123B3C" w:rsidRDefault="002001A1" w:rsidP="00123B3C">
            <w:pPr>
              <w:tabs>
                <w:tab w:val="left" w:pos="709"/>
                <w:tab w:val="left" w:pos="779"/>
              </w:tabs>
              <w:ind w:right="69"/>
              <w:rPr>
                <w:sz w:val="24"/>
                <w:szCs w:val="24"/>
              </w:rPr>
            </w:pPr>
            <w:r w:rsidRPr="00123B3C">
              <w:rPr>
                <w:sz w:val="24"/>
                <w:szCs w:val="24"/>
              </w:rPr>
              <w:t>Izsoles sākumcena</w:t>
            </w:r>
          </w:p>
        </w:tc>
        <w:tc>
          <w:tcPr>
            <w:tcW w:w="5998" w:type="dxa"/>
          </w:tcPr>
          <w:p w14:paraId="4BCA24B9" w14:textId="2622DD97" w:rsidR="000B7B67" w:rsidRPr="00123B3C" w:rsidRDefault="00C9172D" w:rsidP="00123B3C">
            <w:pPr>
              <w:jc w:val="both"/>
              <w:rPr>
                <w:rFonts w:eastAsia="Calibri"/>
                <w:sz w:val="24"/>
                <w:szCs w:val="24"/>
              </w:rPr>
            </w:pPr>
            <w:r w:rsidRPr="00123B3C">
              <w:rPr>
                <w:rFonts w:eastAsia="Calibri"/>
                <w:sz w:val="24"/>
                <w:szCs w:val="24"/>
              </w:rPr>
              <w:t>Telpu grupas 003 telpas Nr. 1-12 ar kopējo platību 313,50 m</w:t>
            </w:r>
            <w:r w:rsidRPr="00123B3C">
              <w:rPr>
                <w:rFonts w:eastAsia="Calibri"/>
                <w:sz w:val="24"/>
                <w:szCs w:val="24"/>
                <w:vertAlign w:val="superscript"/>
              </w:rPr>
              <w:t>2</w:t>
            </w:r>
            <w:r w:rsidRPr="00123B3C">
              <w:rPr>
                <w:rFonts w:eastAsia="Calibri"/>
                <w:sz w:val="24"/>
                <w:szCs w:val="24"/>
              </w:rPr>
              <w:t xml:space="preserve"> –</w:t>
            </w:r>
            <w:r w:rsidR="000B7B67" w:rsidRPr="00123B3C">
              <w:rPr>
                <w:rFonts w:eastAsia="Calibri"/>
                <w:sz w:val="24"/>
                <w:szCs w:val="24"/>
              </w:rPr>
              <w:t xml:space="preserve"> </w:t>
            </w:r>
            <w:r w:rsidRPr="00123B3C">
              <w:rPr>
                <w:rFonts w:eastAsia="Calibri"/>
                <w:b/>
                <w:bCs/>
                <w:sz w:val="24"/>
                <w:szCs w:val="24"/>
              </w:rPr>
              <w:t xml:space="preserve">7,70 </w:t>
            </w:r>
            <w:r w:rsidR="000B7B67" w:rsidRPr="00123B3C">
              <w:rPr>
                <w:rFonts w:eastAsia="Calibri"/>
                <w:b/>
                <w:bCs/>
                <w:sz w:val="24"/>
                <w:szCs w:val="24"/>
              </w:rPr>
              <w:t>EUR/m²;</w:t>
            </w:r>
          </w:p>
          <w:p w14:paraId="24EFB163" w14:textId="6AD71DC0" w:rsidR="000B7B67" w:rsidRPr="00123B3C" w:rsidRDefault="000B7B67" w:rsidP="00123B3C">
            <w:pPr>
              <w:adjustRightInd w:val="0"/>
              <w:contextualSpacing/>
              <w:jc w:val="both"/>
              <w:rPr>
                <w:rFonts w:eastAsia="Calibri"/>
                <w:sz w:val="24"/>
                <w:szCs w:val="24"/>
              </w:rPr>
            </w:pPr>
            <w:r w:rsidRPr="00123B3C">
              <w:rPr>
                <w:rFonts w:eastAsia="Calibri"/>
                <w:sz w:val="24"/>
                <w:szCs w:val="24"/>
              </w:rPr>
              <w:t>koplietošanas telpu domājamā daļa (3</w:t>
            </w:r>
            <w:r w:rsidR="00C9172D" w:rsidRPr="00123B3C">
              <w:rPr>
                <w:rFonts w:eastAsia="Calibri"/>
                <w:sz w:val="24"/>
                <w:szCs w:val="24"/>
              </w:rPr>
              <w:t>5</w:t>
            </w:r>
            <w:r w:rsidRPr="00123B3C">
              <w:rPr>
                <w:rFonts w:eastAsia="Calibri"/>
                <w:sz w:val="24"/>
                <w:szCs w:val="24"/>
              </w:rPr>
              <w:t>,</w:t>
            </w:r>
            <w:r w:rsidR="00C9172D" w:rsidRPr="00123B3C">
              <w:rPr>
                <w:rFonts w:eastAsia="Calibri"/>
                <w:sz w:val="24"/>
                <w:szCs w:val="24"/>
              </w:rPr>
              <w:t>99</w:t>
            </w:r>
            <w:r w:rsidRPr="00123B3C">
              <w:rPr>
                <w:rFonts w:eastAsia="Calibri"/>
                <w:sz w:val="24"/>
                <w:szCs w:val="24"/>
              </w:rPr>
              <w:t xml:space="preserve"> m</w:t>
            </w:r>
            <w:r w:rsidRPr="00123B3C">
              <w:rPr>
                <w:rFonts w:eastAsia="Calibri"/>
                <w:sz w:val="24"/>
                <w:szCs w:val="24"/>
                <w:vertAlign w:val="superscript"/>
              </w:rPr>
              <w:t>2</w:t>
            </w:r>
            <w:r w:rsidRPr="00123B3C">
              <w:rPr>
                <w:rFonts w:eastAsia="Calibri"/>
                <w:sz w:val="24"/>
                <w:szCs w:val="24"/>
              </w:rPr>
              <w:t>) – 3,</w:t>
            </w:r>
            <w:r w:rsidR="00C9172D" w:rsidRPr="00123B3C">
              <w:rPr>
                <w:rFonts w:eastAsia="Calibri"/>
                <w:sz w:val="24"/>
                <w:szCs w:val="24"/>
              </w:rPr>
              <w:t>66</w:t>
            </w:r>
            <w:r w:rsidRPr="00123B3C">
              <w:rPr>
                <w:rFonts w:eastAsia="Calibri"/>
                <w:sz w:val="24"/>
                <w:szCs w:val="24"/>
              </w:rPr>
              <w:t xml:space="preserve"> EUR/m².</w:t>
            </w:r>
          </w:p>
          <w:p w14:paraId="425EABB3" w14:textId="7FB821BF" w:rsidR="000B7B67" w:rsidRPr="00123B3C" w:rsidRDefault="000B7B67" w:rsidP="00123B3C">
            <w:pPr>
              <w:widowControl/>
              <w:overflowPunct w:val="0"/>
              <w:adjustRightInd w:val="0"/>
              <w:textAlignment w:val="baseline"/>
              <w:rPr>
                <w:b/>
                <w:bCs/>
                <w:w w:val="101"/>
                <w:sz w:val="24"/>
                <w:szCs w:val="24"/>
              </w:rPr>
            </w:pPr>
            <w:r w:rsidRPr="00123B3C">
              <w:rPr>
                <w:rFonts w:eastAsia="Calibri"/>
                <w:bCs/>
                <w:sz w:val="24"/>
                <w:szCs w:val="24"/>
              </w:rPr>
              <w:t xml:space="preserve">Kopējais maksājums par Telpām – </w:t>
            </w:r>
            <w:r w:rsidRPr="00123B3C">
              <w:rPr>
                <w:rFonts w:eastAsia="Calibri"/>
                <w:b/>
                <w:sz w:val="24"/>
                <w:szCs w:val="24"/>
              </w:rPr>
              <w:t>2</w:t>
            </w:r>
            <w:r w:rsidR="00C9172D" w:rsidRPr="00123B3C">
              <w:rPr>
                <w:rFonts w:eastAsia="Calibri"/>
                <w:b/>
                <w:sz w:val="24"/>
                <w:szCs w:val="24"/>
              </w:rPr>
              <w:t>545,67</w:t>
            </w:r>
            <w:r w:rsidRPr="00123B3C">
              <w:rPr>
                <w:rFonts w:eastAsia="Calibri"/>
                <w:b/>
                <w:sz w:val="24"/>
                <w:szCs w:val="24"/>
              </w:rPr>
              <w:t xml:space="preserve"> EUR/mēnesī.</w:t>
            </w:r>
          </w:p>
        </w:tc>
      </w:tr>
      <w:tr w:rsidR="00DF6E3F" w:rsidRPr="00123B3C" w14:paraId="07D87F25" w14:textId="77777777" w:rsidTr="00B5173C">
        <w:tc>
          <w:tcPr>
            <w:tcW w:w="615" w:type="dxa"/>
          </w:tcPr>
          <w:p w14:paraId="720351B2" w14:textId="77777777" w:rsidR="00B2058B" w:rsidRPr="00123B3C" w:rsidRDefault="002001A1" w:rsidP="00123B3C">
            <w:pPr>
              <w:tabs>
                <w:tab w:val="left" w:pos="709"/>
                <w:tab w:val="left" w:pos="779"/>
              </w:tabs>
              <w:ind w:right="69"/>
              <w:rPr>
                <w:sz w:val="24"/>
                <w:szCs w:val="24"/>
              </w:rPr>
            </w:pPr>
            <w:r w:rsidRPr="00123B3C">
              <w:rPr>
                <w:sz w:val="24"/>
                <w:szCs w:val="24"/>
              </w:rPr>
              <w:t>3.2.</w:t>
            </w:r>
          </w:p>
        </w:tc>
        <w:tc>
          <w:tcPr>
            <w:tcW w:w="3310" w:type="dxa"/>
          </w:tcPr>
          <w:p w14:paraId="0462191F" w14:textId="77777777" w:rsidR="00B2058B" w:rsidRPr="00123B3C" w:rsidRDefault="002001A1" w:rsidP="00123B3C">
            <w:pPr>
              <w:tabs>
                <w:tab w:val="left" w:pos="709"/>
                <w:tab w:val="left" w:pos="779"/>
              </w:tabs>
              <w:ind w:right="69"/>
              <w:rPr>
                <w:sz w:val="24"/>
                <w:szCs w:val="24"/>
              </w:rPr>
            </w:pPr>
            <w:r w:rsidRPr="00123B3C">
              <w:rPr>
                <w:sz w:val="24"/>
                <w:szCs w:val="24"/>
              </w:rPr>
              <w:t xml:space="preserve">Izsoles solis </w:t>
            </w:r>
          </w:p>
        </w:tc>
        <w:tc>
          <w:tcPr>
            <w:tcW w:w="5998" w:type="dxa"/>
          </w:tcPr>
          <w:p w14:paraId="426A6CB0" w14:textId="16CC923A" w:rsidR="00B2058B" w:rsidRPr="00123B3C" w:rsidRDefault="004416A4" w:rsidP="00123B3C">
            <w:pPr>
              <w:tabs>
                <w:tab w:val="left" w:pos="709"/>
                <w:tab w:val="left" w:pos="779"/>
              </w:tabs>
              <w:ind w:right="69"/>
              <w:jc w:val="both"/>
              <w:rPr>
                <w:sz w:val="24"/>
                <w:szCs w:val="24"/>
              </w:rPr>
            </w:pPr>
            <w:r w:rsidRPr="00123B3C">
              <w:rPr>
                <w:b/>
                <w:bCs/>
                <w:w w:val="101"/>
                <w:sz w:val="24"/>
                <w:szCs w:val="24"/>
              </w:rPr>
              <w:t>0,50 EUR/m</w:t>
            </w:r>
            <w:r w:rsidRPr="00123B3C">
              <w:rPr>
                <w:b/>
                <w:bCs/>
                <w:w w:val="101"/>
                <w:sz w:val="24"/>
                <w:szCs w:val="24"/>
                <w:vertAlign w:val="superscript"/>
              </w:rPr>
              <w:t>2</w:t>
            </w:r>
            <w:r w:rsidRPr="00123B3C">
              <w:rPr>
                <w:w w:val="101"/>
                <w:sz w:val="24"/>
                <w:szCs w:val="24"/>
              </w:rPr>
              <w:t>, t.i. 156,75 EUR/mēnesī</w:t>
            </w:r>
            <w:r w:rsidR="00291EE6" w:rsidRPr="00123B3C">
              <w:rPr>
                <w:sz w:val="24"/>
                <w:szCs w:val="24"/>
              </w:rPr>
              <w:t xml:space="preserve"> </w:t>
            </w:r>
          </w:p>
        </w:tc>
      </w:tr>
      <w:tr w:rsidR="00DF6E3F" w:rsidRPr="00123B3C" w14:paraId="36A2D681" w14:textId="77777777" w:rsidTr="00B5173C">
        <w:tc>
          <w:tcPr>
            <w:tcW w:w="615" w:type="dxa"/>
          </w:tcPr>
          <w:p w14:paraId="49688883" w14:textId="4EED0C4B" w:rsidR="00D64BDE" w:rsidRPr="00123B3C" w:rsidRDefault="002001A1" w:rsidP="00123B3C">
            <w:pPr>
              <w:tabs>
                <w:tab w:val="left" w:pos="709"/>
                <w:tab w:val="left" w:pos="779"/>
              </w:tabs>
              <w:ind w:right="69"/>
              <w:rPr>
                <w:sz w:val="24"/>
                <w:szCs w:val="24"/>
              </w:rPr>
            </w:pPr>
            <w:r w:rsidRPr="00123B3C">
              <w:rPr>
                <w:sz w:val="24"/>
                <w:szCs w:val="24"/>
              </w:rPr>
              <w:t>3.3.</w:t>
            </w:r>
          </w:p>
        </w:tc>
        <w:tc>
          <w:tcPr>
            <w:tcW w:w="3310" w:type="dxa"/>
          </w:tcPr>
          <w:p w14:paraId="4A49F7CF" w14:textId="44419CBC" w:rsidR="00D64BDE" w:rsidRPr="00123B3C" w:rsidRDefault="002001A1" w:rsidP="00123B3C">
            <w:pPr>
              <w:tabs>
                <w:tab w:val="left" w:pos="709"/>
                <w:tab w:val="left" w:pos="779"/>
              </w:tabs>
              <w:ind w:right="69"/>
              <w:rPr>
                <w:sz w:val="24"/>
                <w:szCs w:val="24"/>
              </w:rPr>
            </w:pPr>
            <w:r w:rsidRPr="00123B3C">
              <w:rPr>
                <w:sz w:val="24"/>
                <w:szCs w:val="24"/>
              </w:rPr>
              <w:t>Papildu</w:t>
            </w:r>
            <w:r w:rsidR="005726AC" w:rsidRPr="00123B3C">
              <w:rPr>
                <w:sz w:val="24"/>
                <w:szCs w:val="24"/>
              </w:rPr>
              <w:t xml:space="preserve"> </w:t>
            </w:r>
            <w:r w:rsidRPr="00123B3C">
              <w:rPr>
                <w:sz w:val="24"/>
                <w:szCs w:val="24"/>
              </w:rPr>
              <w:t>maksājumi</w:t>
            </w:r>
            <w:r w:rsidR="000B7B67" w:rsidRPr="00123B3C">
              <w:rPr>
                <w:sz w:val="24"/>
                <w:szCs w:val="24"/>
              </w:rPr>
              <w:t xml:space="preserve"> </w:t>
            </w:r>
          </w:p>
        </w:tc>
        <w:tc>
          <w:tcPr>
            <w:tcW w:w="5998" w:type="dxa"/>
          </w:tcPr>
          <w:p w14:paraId="55546A29" w14:textId="6BD4B518" w:rsidR="005726AC" w:rsidRPr="00123B3C" w:rsidRDefault="005726AC" w:rsidP="00123B3C">
            <w:pPr>
              <w:ind w:right="69"/>
              <w:rPr>
                <w:sz w:val="24"/>
                <w:szCs w:val="24"/>
              </w:rPr>
            </w:pPr>
            <w:r w:rsidRPr="00123B3C">
              <w:rPr>
                <w:sz w:val="24"/>
                <w:szCs w:val="24"/>
              </w:rPr>
              <w:t>Ikmēneša maksājumi (bez PVN):</w:t>
            </w:r>
          </w:p>
          <w:p w14:paraId="1EB6558E" w14:textId="77777777" w:rsidR="005C05BF" w:rsidRPr="00123B3C" w:rsidRDefault="000B7B67" w:rsidP="00123B3C">
            <w:pPr>
              <w:pStyle w:val="Sarakstarindkopa"/>
              <w:numPr>
                <w:ilvl w:val="0"/>
                <w:numId w:val="22"/>
              </w:numPr>
              <w:ind w:right="69"/>
              <w:rPr>
                <w:sz w:val="24"/>
                <w:szCs w:val="24"/>
              </w:rPr>
            </w:pPr>
            <w:r w:rsidRPr="00123B3C">
              <w:rPr>
                <w:sz w:val="24"/>
                <w:szCs w:val="24"/>
              </w:rPr>
              <w:t xml:space="preserve">Apsaimniekošanas maksa: </w:t>
            </w:r>
            <w:r w:rsidRPr="00123B3C">
              <w:rPr>
                <w:rFonts w:eastAsia="Calibri"/>
                <w:b/>
                <w:bCs/>
                <w:sz w:val="24"/>
                <w:szCs w:val="24"/>
              </w:rPr>
              <w:t>1,</w:t>
            </w:r>
            <w:r w:rsidR="005C05BF" w:rsidRPr="00123B3C">
              <w:rPr>
                <w:rFonts w:eastAsia="Calibri"/>
                <w:b/>
                <w:bCs/>
                <w:sz w:val="24"/>
                <w:szCs w:val="24"/>
              </w:rPr>
              <w:t>60</w:t>
            </w:r>
            <w:r w:rsidRPr="00123B3C">
              <w:rPr>
                <w:rFonts w:eastAsia="Calibri"/>
                <w:b/>
                <w:bCs/>
                <w:sz w:val="24"/>
                <w:szCs w:val="24"/>
              </w:rPr>
              <w:t xml:space="preserve"> EUR/m</w:t>
            </w:r>
            <w:r w:rsidRPr="00123B3C">
              <w:rPr>
                <w:rFonts w:eastAsia="Calibri"/>
                <w:b/>
                <w:bCs/>
                <w:sz w:val="24"/>
                <w:szCs w:val="24"/>
                <w:vertAlign w:val="superscript"/>
              </w:rPr>
              <w:t>2</w:t>
            </w:r>
            <w:r w:rsidRPr="00123B3C">
              <w:rPr>
                <w:rFonts w:eastAsia="Calibri"/>
                <w:b/>
                <w:bCs/>
                <w:sz w:val="24"/>
                <w:szCs w:val="24"/>
              </w:rPr>
              <w:t xml:space="preserve">, </w:t>
            </w:r>
            <w:r w:rsidRPr="00123B3C">
              <w:rPr>
                <w:rFonts w:eastAsia="Calibri"/>
                <w:sz w:val="24"/>
                <w:szCs w:val="24"/>
              </w:rPr>
              <w:t>t.i.</w:t>
            </w:r>
            <w:r w:rsidRPr="00123B3C">
              <w:rPr>
                <w:sz w:val="24"/>
                <w:szCs w:val="24"/>
              </w:rPr>
              <w:t xml:space="preserve"> </w:t>
            </w:r>
            <w:r w:rsidR="005C05BF" w:rsidRPr="00123B3C">
              <w:rPr>
                <w:rFonts w:eastAsia="Calibri"/>
                <w:sz w:val="24"/>
                <w:szCs w:val="24"/>
              </w:rPr>
              <w:t xml:space="preserve">559,18 </w:t>
            </w:r>
            <w:r w:rsidRPr="00123B3C">
              <w:rPr>
                <w:rFonts w:eastAsia="Calibri"/>
                <w:sz w:val="24"/>
                <w:szCs w:val="24"/>
              </w:rPr>
              <w:t>EUR/mēnesī</w:t>
            </w:r>
            <w:r w:rsidRPr="00123B3C">
              <w:rPr>
                <w:sz w:val="24"/>
                <w:szCs w:val="24"/>
              </w:rPr>
              <w:t>;</w:t>
            </w:r>
          </w:p>
          <w:p w14:paraId="3DFDEDE3" w14:textId="3EF3815B" w:rsidR="000B7B67" w:rsidRPr="00123B3C" w:rsidRDefault="000B7B67" w:rsidP="00123B3C">
            <w:pPr>
              <w:pStyle w:val="Sarakstarindkopa"/>
              <w:numPr>
                <w:ilvl w:val="0"/>
                <w:numId w:val="22"/>
              </w:numPr>
              <w:ind w:right="69"/>
              <w:rPr>
                <w:sz w:val="24"/>
                <w:szCs w:val="24"/>
              </w:rPr>
            </w:pPr>
            <w:r w:rsidRPr="00123B3C">
              <w:rPr>
                <w:iCs/>
                <w:color w:val="000000"/>
                <w:sz w:val="24"/>
                <w:szCs w:val="24"/>
              </w:rPr>
              <w:t>Maksa par</w:t>
            </w:r>
            <w:r w:rsidR="005C05BF" w:rsidRPr="00123B3C">
              <w:rPr>
                <w:iCs/>
                <w:color w:val="000000"/>
                <w:sz w:val="24"/>
                <w:szCs w:val="24"/>
              </w:rPr>
              <w:t xml:space="preserve"> </w:t>
            </w:r>
            <w:r w:rsidRPr="00123B3C">
              <w:rPr>
                <w:iCs/>
                <w:color w:val="000000"/>
                <w:sz w:val="24"/>
                <w:szCs w:val="24"/>
              </w:rPr>
              <w:t xml:space="preserve">zemesgabala </w:t>
            </w:r>
            <w:r w:rsidR="005C05BF" w:rsidRPr="00123B3C">
              <w:rPr>
                <w:iCs/>
                <w:color w:val="000000"/>
                <w:sz w:val="24"/>
                <w:szCs w:val="24"/>
              </w:rPr>
              <w:t>ar kadastra Nr. 0100 021 0037 domājamā daļa 261,53 m</w:t>
            </w:r>
            <w:r w:rsidR="005C05BF" w:rsidRPr="00123B3C">
              <w:rPr>
                <w:iCs/>
                <w:color w:val="000000"/>
                <w:sz w:val="24"/>
                <w:szCs w:val="24"/>
                <w:vertAlign w:val="superscript"/>
              </w:rPr>
              <w:t>2</w:t>
            </w:r>
            <w:r w:rsidR="005C05BF" w:rsidRPr="00123B3C">
              <w:rPr>
                <w:iCs/>
                <w:color w:val="000000"/>
                <w:sz w:val="24"/>
                <w:szCs w:val="24"/>
              </w:rPr>
              <w:t xml:space="preserve"> platībā</w:t>
            </w:r>
            <w:r w:rsidRPr="00123B3C">
              <w:rPr>
                <w:iCs/>
                <w:color w:val="000000"/>
                <w:sz w:val="24"/>
                <w:szCs w:val="24"/>
              </w:rPr>
              <w:t>: 1,5 % (pusotra procenta) apmērā no tā kadastrālās vērtības gadā;</w:t>
            </w:r>
          </w:p>
          <w:p w14:paraId="0553AAD3" w14:textId="77777777" w:rsidR="005C05BF" w:rsidRPr="00123B3C" w:rsidRDefault="005C05BF" w:rsidP="00123B3C">
            <w:pPr>
              <w:pStyle w:val="Sarakstarindkopa"/>
              <w:widowControl/>
              <w:numPr>
                <w:ilvl w:val="0"/>
                <w:numId w:val="22"/>
              </w:numPr>
              <w:autoSpaceDE/>
              <w:autoSpaceDN/>
              <w:contextualSpacing/>
              <w:rPr>
                <w:rFonts w:eastAsia="Calibri"/>
                <w:sz w:val="24"/>
                <w:szCs w:val="24"/>
              </w:rPr>
            </w:pPr>
            <w:r w:rsidRPr="00123B3C">
              <w:rPr>
                <w:rFonts w:eastAsia="Calibri"/>
                <w:sz w:val="24"/>
                <w:szCs w:val="24"/>
              </w:rPr>
              <w:t>Maksājumus par komunālajiem pakalpojumiem;</w:t>
            </w:r>
          </w:p>
          <w:p w14:paraId="75CD1F4A" w14:textId="77777777" w:rsidR="005C05BF" w:rsidRPr="00123B3C" w:rsidRDefault="005C05BF" w:rsidP="00123B3C">
            <w:pPr>
              <w:pStyle w:val="Sarakstarindkopa"/>
              <w:widowControl/>
              <w:numPr>
                <w:ilvl w:val="0"/>
                <w:numId w:val="22"/>
              </w:numPr>
              <w:autoSpaceDE/>
              <w:autoSpaceDN/>
              <w:contextualSpacing/>
              <w:rPr>
                <w:rFonts w:eastAsia="Calibri"/>
                <w:sz w:val="24"/>
                <w:szCs w:val="24"/>
              </w:rPr>
            </w:pPr>
            <w:r w:rsidRPr="00123B3C">
              <w:rPr>
                <w:rFonts w:eastAsia="Calibri"/>
                <w:sz w:val="24"/>
                <w:szCs w:val="24"/>
              </w:rPr>
              <w:t>Apdrošināšanas maksa proporcionāli telpu platībai;</w:t>
            </w:r>
          </w:p>
          <w:p w14:paraId="59365464" w14:textId="77777777" w:rsidR="005C05BF" w:rsidRPr="00123B3C" w:rsidRDefault="005C05BF" w:rsidP="00123B3C">
            <w:pPr>
              <w:pStyle w:val="Sarakstarindkopa"/>
              <w:widowControl/>
              <w:numPr>
                <w:ilvl w:val="0"/>
                <w:numId w:val="22"/>
              </w:numPr>
              <w:autoSpaceDE/>
              <w:autoSpaceDN/>
              <w:contextualSpacing/>
              <w:rPr>
                <w:rFonts w:eastAsia="Calibri"/>
                <w:sz w:val="24"/>
                <w:szCs w:val="24"/>
              </w:rPr>
            </w:pPr>
            <w:r w:rsidRPr="00123B3C">
              <w:rPr>
                <w:rFonts w:eastAsia="Calibri"/>
                <w:sz w:val="24"/>
                <w:szCs w:val="24"/>
              </w:rPr>
              <w:t>Nekustamā īpašuma nodoklis proporcionāli telpu platībai.</w:t>
            </w:r>
          </w:p>
          <w:p w14:paraId="50FBF6F3" w14:textId="77777777" w:rsidR="005726AC" w:rsidRPr="00123B3C" w:rsidRDefault="005726AC" w:rsidP="00123B3C">
            <w:pPr>
              <w:widowControl/>
              <w:autoSpaceDE/>
              <w:autoSpaceDN/>
              <w:contextualSpacing/>
              <w:rPr>
                <w:sz w:val="24"/>
                <w:szCs w:val="24"/>
              </w:rPr>
            </w:pPr>
            <w:r w:rsidRPr="00123B3C">
              <w:rPr>
                <w:sz w:val="24"/>
                <w:szCs w:val="24"/>
              </w:rPr>
              <w:t>Vienreizējais maksājums (bez PVN):</w:t>
            </w:r>
          </w:p>
          <w:p w14:paraId="12B4A176" w14:textId="705D708C" w:rsidR="005726AC" w:rsidRPr="00123B3C" w:rsidRDefault="005726AC" w:rsidP="00123B3C">
            <w:pPr>
              <w:pStyle w:val="Sarakstarindkopa"/>
              <w:widowControl/>
              <w:numPr>
                <w:ilvl w:val="0"/>
                <w:numId w:val="24"/>
              </w:numPr>
              <w:autoSpaceDE/>
              <w:autoSpaceDN/>
              <w:ind w:left="365"/>
              <w:contextualSpacing/>
              <w:rPr>
                <w:rFonts w:eastAsia="Calibri"/>
                <w:sz w:val="24"/>
                <w:szCs w:val="24"/>
              </w:rPr>
            </w:pPr>
            <w:r w:rsidRPr="00123B3C">
              <w:rPr>
                <w:bCs/>
                <w:w w:val="101"/>
                <w:sz w:val="24"/>
                <w:szCs w:val="24"/>
              </w:rPr>
              <w:t xml:space="preserve">Sertificēta vērtētāja pakalpojuma izmaksas </w:t>
            </w:r>
            <w:r w:rsidR="005C05BF" w:rsidRPr="00123B3C">
              <w:rPr>
                <w:bCs/>
                <w:w w:val="101"/>
                <w:sz w:val="24"/>
                <w:szCs w:val="24"/>
              </w:rPr>
              <w:t>350</w:t>
            </w:r>
            <w:r w:rsidRPr="00123B3C">
              <w:rPr>
                <w:bCs/>
                <w:w w:val="101"/>
                <w:sz w:val="24"/>
                <w:szCs w:val="24"/>
              </w:rPr>
              <w:t>,00 EUR.</w:t>
            </w:r>
          </w:p>
        </w:tc>
      </w:tr>
      <w:tr w:rsidR="00DF6E3F" w:rsidRPr="00123B3C" w14:paraId="62D8E671" w14:textId="77777777" w:rsidTr="002D6F5D">
        <w:tc>
          <w:tcPr>
            <w:tcW w:w="9923" w:type="dxa"/>
            <w:gridSpan w:val="3"/>
            <w:shd w:val="clear" w:color="auto" w:fill="F2F2F2" w:themeFill="background1" w:themeFillShade="F2"/>
          </w:tcPr>
          <w:p w14:paraId="4774B1E1" w14:textId="34A7FF35" w:rsidR="00B2058B" w:rsidRPr="00123B3C" w:rsidRDefault="002001A1" w:rsidP="00123B3C">
            <w:pPr>
              <w:tabs>
                <w:tab w:val="left" w:pos="709"/>
                <w:tab w:val="left" w:pos="779"/>
              </w:tabs>
              <w:ind w:right="69"/>
              <w:rPr>
                <w:b/>
                <w:sz w:val="24"/>
                <w:szCs w:val="24"/>
              </w:rPr>
            </w:pPr>
            <w:r w:rsidRPr="00123B3C">
              <w:rPr>
                <w:b/>
                <w:sz w:val="24"/>
                <w:szCs w:val="24"/>
              </w:rPr>
              <w:t>4. Izsoles</w:t>
            </w:r>
            <w:r w:rsidR="007F23AB" w:rsidRPr="00123B3C">
              <w:rPr>
                <w:b/>
                <w:sz w:val="24"/>
                <w:szCs w:val="24"/>
              </w:rPr>
              <w:t xml:space="preserve"> nodrošinājuma maksa, apmaksas termiņš, dalības maksa</w:t>
            </w:r>
          </w:p>
        </w:tc>
      </w:tr>
      <w:tr w:rsidR="00DF6E3F" w:rsidRPr="00123B3C" w14:paraId="4967E745" w14:textId="77777777" w:rsidTr="00B5173C">
        <w:tc>
          <w:tcPr>
            <w:tcW w:w="615" w:type="dxa"/>
          </w:tcPr>
          <w:p w14:paraId="360D77DC" w14:textId="77777777" w:rsidR="00B2058B" w:rsidRPr="00123B3C" w:rsidRDefault="002001A1" w:rsidP="00123B3C">
            <w:pPr>
              <w:tabs>
                <w:tab w:val="left" w:pos="709"/>
                <w:tab w:val="left" w:pos="779"/>
              </w:tabs>
              <w:ind w:right="69"/>
              <w:rPr>
                <w:sz w:val="24"/>
                <w:szCs w:val="24"/>
              </w:rPr>
            </w:pPr>
            <w:r w:rsidRPr="00123B3C">
              <w:rPr>
                <w:sz w:val="24"/>
                <w:szCs w:val="24"/>
              </w:rPr>
              <w:t>4.1.</w:t>
            </w:r>
          </w:p>
        </w:tc>
        <w:tc>
          <w:tcPr>
            <w:tcW w:w="3310" w:type="dxa"/>
          </w:tcPr>
          <w:p w14:paraId="3DBC0199" w14:textId="4FA0D381" w:rsidR="00B2058B" w:rsidRPr="00123B3C" w:rsidRDefault="002001A1" w:rsidP="00123B3C">
            <w:pPr>
              <w:tabs>
                <w:tab w:val="left" w:pos="709"/>
                <w:tab w:val="left" w:pos="779"/>
              </w:tabs>
              <w:ind w:right="69"/>
              <w:rPr>
                <w:sz w:val="24"/>
                <w:szCs w:val="24"/>
              </w:rPr>
            </w:pPr>
            <w:r w:rsidRPr="00123B3C">
              <w:rPr>
                <w:sz w:val="24"/>
                <w:szCs w:val="24"/>
              </w:rPr>
              <w:t>Nodrošinājuma maksas apmērs</w:t>
            </w:r>
          </w:p>
        </w:tc>
        <w:tc>
          <w:tcPr>
            <w:tcW w:w="5998" w:type="dxa"/>
          </w:tcPr>
          <w:p w14:paraId="709619C7" w14:textId="01E9D146" w:rsidR="00B2058B" w:rsidRPr="00123B3C" w:rsidRDefault="005C05BF" w:rsidP="00123B3C">
            <w:pPr>
              <w:tabs>
                <w:tab w:val="left" w:pos="709"/>
                <w:tab w:val="left" w:pos="779"/>
              </w:tabs>
              <w:ind w:right="69"/>
              <w:rPr>
                <w:b/>
                <w:sz w:val="24"/>
                <w:szCs w:val="24"/>
              </w:rPr>
            </w:pPr>
            <w:bookmarkStart w:id="0" w:name="_Hlk198329528"/>
            <w:r w:rsidRPr="00123B3C">
              <w:rPr>
                <w:rFonts w:eastAsia="Calibri"/>
                <w:b/>
                <w:sz w:val="24"/>
                <w:szCs w:val="24"/>
              </w:rPr>
              <w:t>10000</w:t>
            </w:r>
            <w:r w:rsidR="000B7B67" w:rsidRPr="00123B3C">
              <w:rPr>
                <w:rFonts w:eastAsia="Calibri"/>
                <w:b/>
                <w:sz w:val="24"/>
                <w:szCs w:val="24"/>
              </w:rPr>
              <w:t xml:space="preserve"> EUR </w:t>
            </w:r>
            <w:r w:rsidR="000B7B67" w:rsidRPr="00123B3C">
              <w:rPr>
                <w:rFonts w:eastAsia="Calibri"/>
                <w:bCs/>
                <w:sz w:val="24"/>
                <w:szCs w:val="24"/>
              </w:rPr>
              <w:t>(</w:t>
            </w:r>
            <w:r w:rsidRPr="00123B3C">
              <w:rPr>
                <w:rFonts w:eastAsia="Calibri"/>
                <w:bCs/>
                <w:sz w:val="24"/>
                <w:szCs w:val="24"/>
              </w:rPr>
              <w:t>desmit</w:t>
            </w:r>
            <w:r w:rsidR="000B7B67" w:rsidRPr="00123B3C">
              <w:rPr>
                <w:rFonts w:eastAsia="Calibri"/>
                <w:bCs/>
                <w:sz w:val="24"/>
                <w:szCs w:val="24"/>
              </w:rPr>
              <w:t xml:space="preserve"> tūkstoši </w:t>
            </w:r>
            <w:proofErr w:type="spellStart"/>
            <w:r w:rsidR="000B7B67" w:rsidRPr="00123B3C">
              <w:rPr>
                <w:rFonts w:eastAsia="Calibri"/>
                <w:bCs/>
                <w:i/>
                <w:iCs/>
                <w:sz w:val="24"/>
                <w:szCs w:val="24"/>
              </w:rPr>
              <w:t>euro</w:t>
            </w:r>
            <w:proofErr w:type="spellEnd"/>
            <w:r w:rsidR="000B7B67" w:rsidRPr="00123B3C">
              <w:rPr>
                <w:rFonts w:eastAsia="Calibri"/>
                <w:bCs/>
                <w:sz w:val="24"/>
                <w:szCs w:val="24"/>
              </w:rPr>
              <w:t>)</w:t>
            </w:r>
            <w:bookmarkEnd w:id="0"/>
          </w:p>
        </w:tc>
      </w:tr>
      <w:tr w:rsidR="00DF6E3F" w:rsidRPr="00123B3C" w14:paraId="7114F738" w14:textId="77777777" w:rsidTr="00B5173C">
        <w:tc>
          <w:tcPr>
            <w:tcW w:w="615" w:type="dxa"/>
          </w:tcPr>
          <w:p w14:paraId="5EADC0DC" w14:textId="025243C7" w:rsidR="00B2058B" w:rsidRPr="00123B3C" w:rsidRDefault="002001A1" w:rsidP="00123B3C">
            <w:pPr>
              <w:tabs>
                <w:tab w:val="left" w:pos="709"/>
                <w:tab w:val="left" w:pos="779"/>
              </w:tabs>
              <w:ind w:right="69"/>
              <w:rPr>
                <w:sz w:val="24"/>
                <w:szCs w:val="24"/>
              </w:rPr>
            </w:pPr>
            <w:r w:rsidRPr="00123B3C">
              <w:rPr>
                <w:sz w:val="24"/>
                <w:szCs w:val="24"/>
              </w:rPr>
              <w:t>4.</w:t>
            </w:r>
            <w:r w:rsidR="000C5085" w:rsidRPr="00123B3C">
              <w:rPr>
                <w:sz w:val="24"/>
                <w:szCs w:val="24"/>
              </w:rPr>
              <w:t>2</w:t>
            </w:r>
            <w:r w:rsidRPr="00123B3C">
              <w:rPr>
                <w:sz w:val="24"/>
                <w:szCs w:val="24"/>
              </w:rPr>
              <w:t>.</w:t>
            </w:r>
          </w:p>
        </w:tc>
        <w:tc>
          <w:tcPr>
            <w:tcW w:w="3310" w:type="dxa"/>
          </w:tcPr>
          <w:p w14:paraId="4ACC932F" w14:textId="6249426F" w:rsidR="00B2058B" w:rsidRPr="00123B3C" w:rsidRDefault="002001A1" w:rsidP="00123B3C">
            <w:pPr>
              <w:tabs>
                <w:tab w:val="left" w:pos="709"/>
                <w:tab w:val="left" w:pos="779"/>
              </w:tabs>
              <w:ind w:right="69"/>
              <w:rPr>
                <w:sz w:val="24"/>
                <w:szCs w:val="24"/>
              </w:rPr>
            </w:pPr>
            <w:r w:rsidRPr="00123B3C">
              <w:rPr>
                <w:sz w:val="24"/>
                <w:szCs w:val="24"/>
              </w:rPr>
              <w:t>Nodrošinājuma maksas norēķinu konta rekvizīti</w:t>
            </w:r>
          </w:p>
        </w:tc>
        <w:tc>
          <w:tcPr>
            <w:tcW w:w="5998" w:type="dxa"/>
          </w:tcPr>
          <w:p w14:paraId="2537550E" w14:textId="77777777" w:rsidR="00B2058B" w:rsidRPr="00123B3C" w:rsidRDefault="002001A1" w:rsidP="00123B3C">
            <w:pPr>
              <w:tabs>
                <w:tab w:val="left" w:pos="709"/>
                <w:tab w:val="left" w:pos="779"/>
              </w:tabs>
              <w:ind w:right="69"/>
              <w:rPr>
                <w:bCs/>
                <w:sz w:val="24"/>
                <w:szCs w:val="24"/>
              </w:rPr>
            </w:pPr>
            <w:r w:rsidRPr="00123B3C">
              <w:rPr>
                <w:bCs/>
                <w:sz w:val="24"/>
                <w:szCs w:val="24"/>
              </w:rPr>
              <w:t>SIA „Rīgas nami”</w:t>
            </w:r>
          </w:p>
          <w:p w14:paraId="56C6D1E7" w14:textId="77777777" w:rsidR="00B2058B" w:rsidRPr="00123B3C" w:rsidRDefault="002001A1" w:rsidP="00123B3C">
            <w:pPr>
              <w:tabs>
                <w:tab w:val="left" w:pos="709"/>
                <w:tab w:val="left" w:pos="779"/>
              </w:tabs>
              <w:ind w:right="69"/>
              <w:rPr>
                <w:bCs/>
                <w:sz w:val="24"/>
                <w:szCs w:val="24"/>
              </w:rPr>
            </w:pPr>
            <w:r w:rsidRPr="00123B3C">
              <w:rPr>
                <w:bCs/>
                <w:sz w:val="24"/>
                <w:szCs w:val="24"/>
              </w:rPr>
              <w:t xml:space="preserve">PVN </w:t>
            </w:r>
            <w:proofErr w:type="spellStart"/>
            <w:r w:rsidRPr="00123B3C">
              <w:rPr>
                <w:bCs/>
                <w:sz w:val="24"/>
                <w:szCs w:val="24"/>
              </w:rPr>
              <w:t>reģ</w:t>
            </w:r>
            <w:proofErr w:type="spellEnd"/>
            <w:r w:rsidRPr="00123B3C">
              <w:rPr>
                <w:bCs/>
                <w:sz w:val="24"/>
                <w:szCs w:val="24"/>
              </w:rPr>
              <w:t>. Nr.: 40003109638</w:t>
            </w:r>
          </w:p>
          <w:p w14:paraId="246F6043" w14:textId="77777777" w:rsidR="00B2058B" w:rsidRPr="00123B3C" w:rsidRDefault="002001A1" w:rsidP="00123B3C">
            <w:pPr>
              <w:widowControl/>
              <w:autoSpaceDE/>
              <w:autoSpaceDN/>
              <w:rPr>
                <w:bCs/>
                <w:sz w:val="24"/>
                <w:szCs w:val="24"/>
              </w:rPr>
            </w:pPr>
            <w:r w:rsidRPr="00123B3C">
              <w:rPr>
                <w:bCs/>
                <w:sz w:val="24"/>
                <w:szCs w:val="24"/>
              </w:rPr>
              <w:t>Kredītiestāde: AS  “Citadele banka”</w:t>
            </w:r>
          </w:p>
          <w:p w14:paraId="5FCCBFE8" w14:textId="77777777" w:rsidR="00B2058B" w:rsidRPr="00123B3C" w:rsidRDefault="002001A1" w:rsidP="00123B3C">
            <w:pPr>
              <w:tabs>
                <w:tab w:val="left" w:pos="709"/>
                <w:tab w:val="left" w:pos="779"/>
              </w:tabs>
              <w:ind w:right="69"/>
              <w:rPr>
                <w:bCs/>
                <w:sz w:val="24"/>
                <w:szCs w:val="24"/>
              </w:rPr>
            </w:pPr>
            <w:r w:rsidRPr="00123B3C">
              <w:rPr>
                <w:bCs/>
                <w:sz w:val="24"/>
                <w:szCs w:val="24"/>
              </w:rPr>
              <w:t>Kredītiestādes kods: PARXLV22</w:t>
            </w:r>
          </w:p>
          <w:p w14:paraId="4CEB11C1" w14:textId="77777777" w:rsidR="00B2058B" w:rsidRPr="00123B3C" w:rsidRDefault="002001A1" w:rsidP="00123B3C">
            <w:pPr>
              <w:tabs>
                <w:tab w:val="left" w:pos="709"/>
                <w:tab w:val="left" w:pos="779"/>
              </w:tabs>
              <w:ind w:right="69"/>
              <w:rPr>
                <w:bCs/>
                <w:sz w:val="24"/>
                <w:szCs w:val="24"/>
              </w:rPr>
            </w:pPr>
            <w:r w:rsidRPr="00123B3C">
              <w:rPr>
                <w:bCs/>
                <w:sz w:val="24"/>
                <w:szCs w:val="24"/>
              </w:rPr>
              <w:t>Konta Nr. LV25PARX0007269850007</w:t>
            </w:r>
          </w:p>
        </w:tc>
      </w:tr>
      <w:tr w:rsidR="00DF6E3F" w:rsidRPr="00123B3C" w14:paraId="47AA00D8" w14:textId="77777777" w:rsidTr="00B5173C">
        <w:tc>
          <w:tcPr>
            <w:tcW w:w="615" w:type="dxa"/>
          </w:tcPr>
          <w:p w14:paraId="53EA3EE6" w14:textId="10EE4F8B" w:rsidR="000C5085" w:rsidRPr="00123B3C" w:rsidRDefault="002001A1" w:rsidP="00123B3C">
            <w:pPr>
              <w:tabs>
                <w:tab w:val="left" w:pos="709"/>
                <w:tab w:val="left" w:pos="779"/>
              </w:tabs>
              <w:ind w:right="69"/>
              <w:rPr>
                <w:sz w:val="24"/>
                <w:szCs w:val="24"/>
              </w:rPr>
            </w:pPr>
            <w:r w:rsidRPr="00123B3C">
              <w:rPr>
                <w:sz w:val="24"/>
                <w:szCs w:val="24"/>
              </w:rPr>
              <w:t>4.3.</w:t>
            </w:r>
          </w:p>
        </w:tc>
        <w:tc>
          <w:tcPr>
            <w:tcW w:w="3310" w:type="dxa"/>
          </w:tcPr>
          <w:p w14:paraId="5C7BD2D2" w14:textId="5F7C15A5" w:rsidR="000C5085" w:rsidRPr="00123B3C" w:rsidRDefault="002001A1" w:rsidP="00123B3C">
            <w:pPr>
              <w:tabs>
                <w:tab w:val="left" w:pos="709"/>
                <w:tab w:val="left" w:pos="779"/>
              </w:tabs>
              <w:ind w:right="69"/>
              <w:rPr>
                <w:sz w:val="24"/>
                <w:szCs w:val="24"/>
              </w:rPr>
            </w:pPr>
            <w:r w:rsidRPr="00123B3C">
              <w:rPr>
                <w:sz w:val="24"/>
                <w:szCs w:val="24"/>
              </w:rPr>
              <w:t>Nodrošinājuma maksas apmaksas termiņš</w:t>
            </w:r>
          </w:p>
        </w:tc>
        <w:tc>
          <w:tcPr>
            <w:tcW w:w="5998" w:type="dxa"/>
          </w:tcPr>
          <w:p w14:paraId="1553B741" w14:textId="358525CA" w:rsidR="000C5085" w:rsidRPr="00123B3C" w:rsidRDefault="002001A1" w:rsidP="00123B3C">
            <w:pPr>
              <w:tabs>
                <w:tab w:val="left" w:pos="709"/>
                <w:tab w:val="left" w:pos="779"/>
              </w:tabs>
              <w:ind w:right="69"/>
              <w:rPr>
                <w:bCs/>
                <w:sz w:val="24"/>
                <w:szCs w:val="24"/>
              </w:rPr>
            </w:pPr>
            <w:r w:rsidRPr="00123B3C">
              <w:rPr>
                <w:sz w:val="24"/>
                <w:szCs w:val="24"/>
              </w:rPr>
              <w:t>līdz Izsoles pieteikuma iesniegšanai</w:t>
            </w:r>
          </w:p>
        </w:tc>
      </w:tr>
      <w:tr w:rsidR="00DF6E3F" w:rsidRPr="00123B3C" w14:paraId="628AEA6C" w14:textId="77777777" w:rsidTr="00B5173C">
        <w:tc>
          <w:tcPr>
            <w:tcW w:w="615" w:type="dxa"/>
          </w:tcPr>
          <w:p w14:paraId="41ACF4B1" w14:textId="3DC1EEAD" w:rsidR="000C5085" w:rsidRPr="00123B3C" w:rsidRDefault="002001A1" w:rsidP="00123B3C">
            <w:pPr>
              <w:tabs>
                <w:tab w:val="left" w:pos="709"/>
                <w:tab w:val="left" w:pos="779"/>
              </w:tabs>
              <w:ind w:right="69"/>
              <w:rPr>
                <w:sz w:val="24"/>
                <w:szCs w:val="24"/>
              </w:rPr>
            </w:pPr>
            <w:r w:rsidRPr="00123B3C">
              <w:rPr>
                <w:sz w:val="24"/>
                <w:szCs w:val="24"/>
              </w:rPr>
              <w:t xml:space="preserve">4.4. </w:t>
            </w:r>
          </w:p>
        </w:tc>
        <w:tc>
          <w:tcPr>
            <w:tcW w:w="3310" w:type="dxa"/>
          </w:tcPr>
          <w:p w14:paraId="23340B7C" w14:textId="2C058C64" w:rsidR="000C5085" w:rsidRPr="00123B3C" w:rsidRDefault="002001A1" w:rsidP="00123B3C">
            <w:pPr>
              <w:tabs>
                <w:tab w:val="left" w:pos="709"/>
                <w:tab w:val="left" w:pos="779"/>
              </w:tabs>
              <w:ind w:right="69"/>
              <w:rPr>
                <w:sz w:val="24"/>
                <w:szCs w:val="24"/>
              </w:rPr>
            </w:pPr>
            <w:r w:rsidRPr="00123B3C">
              <w:rPr>
                <w:sz w:val="24"/>
                <w:szCs w:val="24"/>
              </w:rPr>
              <w:t>Izsoles dalības maksa</w:t>
            </w:r>
          </w:p>
        </w:tc>
        <w:tc>
          <w:tcPr>
            <w:tcW w:w="5998" w:type="dxa"/>
          </w:tcPr>
          <w:p w14:paraId="1EA95E14" w14:textId="04BBF49F" w:rsidR="000C5085" w:rsidRPr="00123B3C" w:rsidRDefault="002001A1" w:rsidP="00123B3C">
            <w:pPr>
              <w:tabs>
                <w:tab w:val="left" w:pos="709"/>
                <w:tab w:val="left" w:pos="779"/>
              </w:tabs>
              <w:ind w:right="69"/>
              <w:jc w:val="both"/>
              <w:rPr>
                <w:bCs/>
                <w:sz w:val="24"/>
                <w:szCs w:val="24"/>
              </w:rPr>
            </w:pPr>
            <w:r w:rsidRPr="00123B3C">
              <w:rPr>
                <w:b/>
                <w:bCs/>
                <w:sz w:val="24"/>
                <w:szCs w:val="24"/>
              </w:rPr>
              <w:t>5</w:t>
            </w:r>
            <w:r w:rsidR="00F321AA" w:rsidRPr="00123B3C">
              <w:rPr>
                <w:b/>
                <w:bCs/>
                <w:sz w:val="24"/>
                <w:szCs w:val="24"/>
              </w:rPr>
              <w:t xml:space="preserve"> EUR</w:t>
            </w:r>
            <w:r w:rsidR="00F321AA" w:rsidRPr="00123B3C">
              <w:rPr>
                <w:sz w:val="24"/>
                <w:szCs w:val="24"/>
              </w:rPr>
              <w:t xml:space="preserve"> (</w:t>
            </w:r>
            <w:r w:rsidRPr="00123B3C">
              <w:rPr>
                <w:sz w:val="24"/>
                <w:szCs w:val="24"/>
              </w:rPr>
              <w:t>pieci</w:t>
            </w:r>
            <w:r w:rsidR="00F321AA" w:rsidRPr="00123B3C">
              <w:rPr>
                <w:sz w:val="24"/>
                <w:szCs w:val="24"/>
              </w:rPr>
              <w:t xml:space="preserve"> </w:t>
            </w:r>
            <w:proofErr w:type="spellStart"/>
            <w:r w:rsidR="00F321AA" w:rsidRPr="00123B3C">
              <w:rPr>
                <w:i/>
                <w:iCs/>
                <w:sz w:val="24"/>
                <w:szCs w:val="24"/>
              </w:rPr>
              <w:t>euro</w:t>
            </w:r>
            <w:proofErr w:type="spellEnd"/>
            <w:r w:rsidR="00F321AA" w:rsidRPr="00123B3C">
              <w:rPr>
                <w:sz w:val="24"/>
                <w:szCs w:val="24"/>
              </w:rPr>
              <w:t>) jāiemaksā Tiesu administrācijas norēķinu kontā, saskaņā ar elektronisko izsoļu vietnes elektroniski izrakstītu rēķinu</w:t>
            </w:r>
          </w:p>
        </w:tc>
      </w:tr>
      <w:tr w:rsidR="00DF6E3F" w:rsidRPr="00123B3C" w14:paraId="2C5F064C" w14:textId="77777777" w:rsidTr="002D6F5D">
        <w:tc>
          <w:tcPr>
            <w:tcW w:w="9923" w:type="dxa"/>
            <w:gridSpan w:val="3"/>
            <w:shd w:val="clear" w:color="auto" w:fill="F2F2F2" w:themeFill="background1" w:themeFillShade="F2"/>
          </w:tcPr>
          <w:p w14:paraId="4C5D24F1" w14:textId="77777777" w:rsidR="00B2058B" w:rsidRPr="00123B3C" w:rsidRDefault="002001A1" w:rsidP="00123B3C">
            <w:pPr>
              <w:ind w:right="69"/>
              <w:jc w:val="both"/>
              <w:rPr>
                <w:b/>
                <w:bCs/>
                <w:sz w:val="24"/>
                <w:szCs w:val="24"/>
              </w:rPr>
            </w:pPr>
            <w:r w:rsidRPr="00123B3C">
              <w:rPr>
                <w:b/>
                <w:bCs/>
                <w:sz w:val="24"/>
                <w:szCs w:val="24"/>
              </w:rPr>
              <w:t xml:space="preserve">5. Izsoles sākuma un beigu datums </w:t>
            </w:r>
          </w:p>
        </w:tc>
      </w:tr>
      <w:tr w:rsidR="000B7B67" w:rsidRPr="00123B3C" w14:paraId="5348A23F" w14:textId="77777777" w:rsidTr="009D646F">
        <w:tc>
          <w:tcPr>
            <w:tcW w:w="615" w:type="dxa"/>
          </w:tcPr>
          <w:p w14:paraId="548155CB" w14:textId="77777777" w:rsidR="000B7B67" w:rsidRPr="00123B3C" w:rsidRDefault="000B7B67" w:rsidP="00123B3C">
            <w:pPr>
              <w:tabs>
                <w:tab w:val="left" w:pos="709"/>
                <w:tab w:val="left" w:pos="779"/>
              </w:tabs>
              <w:ind w:right="69"/>
              <w:rPr>
                <w:sz w:val="24"/>
                <w:szCs w:val="24"/>
              </w:rPr>
            </w:pPr>
            <w:r w:rsidRPr="00123B3C">
              <w:rPr>
                <w:sz w:val="24"/>
                <w:szCs w:val="24"/>
              </w:rPr>
              <w:t xml:space="preserve">5.1. </w:t>
            </w:r>
          </w:p>
        </w:tc>
        <w:tc>
          <w:tcPr>
            <w:tcW w:w="3310" w:type="dxa"/>
          </w:tcPr>
          <w:p w14:paraId="00C531D4" w14:textId="77777777" w:rsidR="000B7B67" w:rsidRPr="00123B3C" w:rsidRDefault="000B7B67" w:rsidP="00123B3C">
            <w:pPr>
              <w:ind w:right="69"/>
              <w:rPr>
                <w:sz w:val="24"/>
                <w:szCs w:val="24"/>
              </w:rPr>
            </w:pPr>
            <w:r w:rsidRPr="00123B3C">
              <w:rPr>
                <w:sz w:val="24"/>
                <w:szCs w:val="24"/>
              </w:rPr>
              <w:t xml:space="preserve">Izsoles sākums  </w:t>
            </w:r>
          </w:p>
        </w:tc>
        <w:tc>
          <w:tcPr>
            <w:tcW w:w="5998" w:type="dxa"/>
            <w:shd w:val="clear" w:color="auto" w:fill="auto"/>
          </w:tcPr>
          <w:p w14:paraId="281546C4" w14:textId="5F85A198" w:rsidR="000B7B67" w:rsidRPr="00123B3C" w:rsidRDefault="000B7B67" w:rsidP="00123B3C">
            <w:pPr>
              <w:ind w:right="69"/>
              <w:jc w:val="both"/>
              <w:rPr>
                <w:sz w:val="24"/>
                <w:szCs w:val="24"/>
              </w:rPr>
            </w:pPr>
            <w:r w:rsidRPr="00123B3C">
              <w:rPr>
                <w:b/>
                <w:bCs/>
                <w:sz w:val="24"/>
                <w:szCs w:val="24"/>
              </w:rPr>
              <w:t>2025.</w:t>
            </w:r>
            <w:r w:rsidR="00123B3C">
              <w:rPr>
                <w:b/>
                <w:bCs/>
                <w:sz w:val="24"/>
                <w:szCs w:val="24"/>
              </w:rPr>
              <w:t xml:space="preserve"> </w:t>
            </w:r>
            <w:r w:rsidRPr="00123B3C">
              <w:rPr>
                <w:b/>
                <w:bCs/>
                <w:sz w:val="24"/>
                <w:szCs w:val="24"/>
              </w:rPr>
              <w:t>gada 2</w:t>
            </w:r>
            <w:r w:rsidR="009D646F" w:rsidRPr="00123B3C">
              <w:rPr>
                <w:b/>
                <w:bCs/>
                <w:sz w:val="24"/>
                <w:szCs w:val="24"/>
              </w:rPr>
              <w:t>7</w:t>
            </w:r>
            <w:r w:rsidRPr="00123B3C">
              <w:rPr>
                <w:b/>
                <w:bCs/>
                <w:sz w:val="24"/>
                <w:szCs w:val="24"/>
              </w:rPr>
              <w:t>.</w:t>
            </w:r>
            <w:r w:rsidR="00123B3C">
              <w:rPr>
                <w:b/>
                <w:bCs/>
                <w:sz w:val="24"/>
                <w:szCs w:val="24"/>
              </w:rPr>
              <w:t xml:space="preserve"> </w:t>
            </w:r>
            <w:r w:rsidR="009D646F" w:rsidRPr="00123B3C">
              <w:rPr>
                <w:b/>
                <w:bCs/>
                <w:sz w:val="24"/>
                <w:szCs w:val="24"/>
              </w:rPr>
              <w:t>maijs</w:t>
            </w:r>
          </w:p>
        </w:tc>
      </w:tr>
      <w:tr w:rsidR="000B7B67" w:rsidRPr="00123B3C" w14:paraId="6C5543BA" w14:textId="77777777" w:rsidTr="009D646F">
        <w:tc>
          <w:tcPr>
            <w:tcW w:w="615" w:type="dxa"/>
          </w:tcPr>
          <w:p w14:paraId="2B130D2D" w14:textId="5731909B" w:rsidR="000B7B67" w:rsidRPr="00123B3C" w:rsidRDefault="000B7B67" w:rsidP="00123B3C">
            <w:pPr>
              <w:tabs>
                <w:tab w:val="left" w:pos="709"/>
                <w:tab w:val="left" w:pos="779"/>
              </w:tabs>
              <w:ind w:right="69"/>
              <w:rPr>
                <w:sz w:val="24"/>
                <w:szCs w:val="24"/>
              </w:rPr>
            </w:pPr>
            <w:r w:rsidRPr="00123B3C">
              <w:rPr>
                <w:sz w:val="24"/>
                <w:szCs w:val="24"/>
              </w:rPr>
              <w:t>5.2.</w:t>
            </w:r>
          </w:p>
        </w:tc>
        <w:tc>
          <w:tcPr>
            <w:tcW w:w="3310" w:type="dxa"/>
          </w:tcPr>
          <w:p w14:paraId="14ED4A39" w14:textId="1154AA03" w:rsidR="000B7B67" w:rsidRPr="00123B3C" w:rsidRDefault="000B7B67" w:rsidP="00123B3C">
            <w:pPr>
              <w:ind w:right="69"/>
              <w:rPr>
                <w:sz w:val="24"/>
                <w:szCs w:val="24"/>
              </w:rPr>
            </w:pPr>
            <w:r w:rsidRPr="00123B3C">
              <w:rPr>
                <w:sz w:val="24"/>
                <w:szCs w:val="24"/>
              </w:rPr>
              <w:t>Izsoles pieteikšanās</w:t>
            </w:r>
          </w:p>
        </w:tc>
        <w:tc>
          <w:tcPr>
            <w:tcW w:w="5998" w:type="dxa"/>
            <w:shd w:val="clear" w:color="auto" w:fill="auto"/>
          </w:tcPr>
          <w:p w14:paraId="6E451C22" w14:textId="096F62F3" w:rsidR="000B7B67" w:rsidRPr="00123B3C" w:rsidRDefault="000B7B67" w:rsidP="00123B3C">
            <w:pPr>
              <w:ind w:right="69"/>
              <w:jc w:val="both"/>
              <w:rPr>
                <w:b/>
                <w:bCs/>
                <w:sz w:val="24"/>
                <w:szCs w:val="24"/>
              </w:rPr>
            </w:pPr>
            <w:r w:rsidRPr="00123B3C">
              <w:rPr>
                <w:b/>
                <w:bCs/>
                <w:sz w:val="24"/>
                <w:szCs w:val="24"/>
              </w:rPr>
              <w:t>2025.</w:t>
            </w:r>
            <w:r w:rsidR="00123B3C">
              <w:rPr>
                <w:b/>
                <w:bCs/>
                <w:sz w:val="24"/>
                <w:szCs w:val="24"/>
              </w:rPr>
              <w:t xml:space="preserve"> </w:t>
            </w:r>
            <w:r w:rsidRPr="00123B3C">
              <w:rPr>
                <w:b/>
                <w:bCs/>
                <w:sz w:val="24"/>
                <w:szCs w:val="24"/>
              </w:rPr>
              <w:t xml:space="preserve">gada </w:t>
            </w:r>
            <w:r w:rsidR="009D646F" w:rsidRPr="00123B3C">
              <w:rPr>
                <w:b/>
                <w:bCs/>
                <w:sz w:val="24"/>
                <w:szCs w:val="24"/>
              </w:rPr>
              <w:t>06.</w:t>
            </w:r>
            <w:r w:rsidR="00123B3C">
              <w:rPr>
                <w:b/>
                <w:bCs/>
                <w:sz w:val="24"/>
                <w:szCs w:val="24"/>
              </w:rPr>
              <w:t xml:space="preserve"> </w:t>
            </w:r>
            <w:r w:rsidR="009D646F" w:rsidRPr="00123B3C">
              <w:rPr>
                <w:b/>
                <w:bCs/>
                <w:sz w:val="24"/>
                <w:szCs w:val="24"/>
              </w:rPr>
              <w:t>jūnij</w:t>
            </w:r>
            <w:r w:rsidR="00215BBA" w:rsidRPr="00123B3C">
              <w:rPr>
                <w:b/>
                <w:bCs/>
                <w:sz w:val="24"/>
                <w:szCs w:val="24"/>
              </w:rPr>
              <w:t>s</w:t>
            </w:r>
            <w:r w:rsidR="009D646F" w:rsidRPr="00123B3C">
              <w:rPr>
                <w:b/>
                <w:bCs/>
                <w:sz w:val="24"/>
                <w:szCs w:val="24"/>
              </w:rPr>
              <w:t xml:space="preserve"> </w:t>
            </w:r>
            <w:r w:rsidRPr="00123B3C">
              <w:rPr>
                <w:b/>
                <w:bCs/>
                <w:sz w:val="24"/>
                <w:szCs w:val="24"/>
              </w:rPr>
              <w:t>plkst. 23.59 </w:t>
            </w:r>
          </w:p>
        </w:tc>
      </w:tr>
      <w:tr w:rsidR="000B7B67" w:rsidRPr="00123B3C" w14:paraId="23A3263E" w14:textId="77777777" w:rsidTr="009D646F">
        <w:tc>
          <w:tcPr>
            <w:tcW w:w="615" w:type="dxa"/>
          </w:tcPr>
          <w:p w14:paraId="24853673" w14:textId="51318286" w:rsidR="000B7B67" w:rsidRPr="00123B3C" w:rsidRDefault="000B7B67" w:rsidP="00123B3C">
            <w:pPr>
              <w:tabs>
                <w:tab w:val="left" w:pos="709"/>
                <w:tab w:val="left" w:pos="779"/>
              </w:tabs>
              <w:ind w:right="69"/>
              <w:rPr>
                <w:sz w:val="24"/>
                <w:szCs w:val="24"/>
              </w:rPr>
            </w:pPr>
            <w:r w:rsidRPr="00123B3C">
              <w:rPr>
                <w:sz w:val="24"/>
                <w:szCs w:val="24"/>
              </w:rPr>
              <w:t>5.3.</w:t>
            </w:r>
          </w:p>
        </w:tc>
        <w:tc>
          <w:tcPr>
            <w:tcW w:w="3310" w:type="dxa"/>
          </w:tcPr>
          <w:p w14:paraId="2586969F" w14:textId="77777777" w:rsidR="000B7B67" w:rsidRPr="00123B3C" w:rsidRDefault="000B7B67" w:rsidP="00123B3C">
            <w:pPr>
              <w:ind w:right="69"/>
              <w:rPr>
                <w:sz w:val="24"/>
                <w:szCs w:val="24"/>
              </w:rPr>
            </w:pPr>
            <w:r w:rsidRPr="00123B3C">
              <w:rPr>
                <w:sz w:val="24"/>
                <w:szCs w:val="24"/>
              </w:rPr>
              <w:t>Izsoles beigas</w:t>
            </w:r>
          </w:p>
        </w:tc>
        <w:tc>
          <w:tcPr>
            <w:tcW w:w="5998" w:type="dxa"/>
            <w:shd w:val="clear" w:color="auto" w:fill="auto"/>
          </w:tcPr>
          <w:p w14:paraId="374D181F" w14:textId="09706987" w:rsidR="000B7B67" w:rsidRPr="00123B3C" w:rsidRDefault="000B7B67" w:rsidP="00123B3C">
            <w:pPr>
              <w:rPr>
                <w:sz w:val="24"/>
                <w:szCs w:val="24"/>
              </w:rPr>
            </w:pPr>
            <w:r w:rsidRPr="00123B3C">
              <w:rPr>
                <w:b/>
                <w:bCs/>
                <w:sz w:val="24"/>
                <w:szCs w:val="24"/>
              </w:rPr>
              <w:t>2025.</w:t>
            </w:r>
            <w:r w:rsidR="00123B3C">
              <w:rPr>
                <w:b/>
                <w:bCs/>
                <w:sz w:val="24"/>
                <w:szCs w:val="24"/>
              </w:rPr>
              <w:t xml:space="preserve"> </w:t>
            </w:r>
            <w:r w:rsidRPr="00123B3C">
              <w:rPr>
                <w:b/>
                <w:bCs/>
                <w:sz w:val="24"/>
                <w:szCs w:val="24"/>
              </w:rPr>
              <w:t xml:space="preserve">gada </w:t>
            </w:r>
            <w:r w:rsidR="009D646F" w:rsidRPr="00123B3C">
              <w:rPr>
                <w:b/>
                <w:bCs/>
                <w:sz w:val="24"/>
                <w:szCs w:val="24"/>
              </w:rPr>
              <w:t>16.</w:t>
            </w:r>
            <w:r w:rsidR="00123B3C">
              <w:rPr>
                <w:b/>
                <w:bCs/>
                <w:sz w:val="24"/>
                <w:szCs w:val="24"/>
              </w:rPr>
              <w:t xml:space="preserve"> </w:t>
            </w:r>
            <w:r w:rsidR="009D646F" w:rsidRPr="00123B3C">
              <w:rPr>
                <w:b/>
                <w:bCs/>
                <w:sz w:val="24"/>
                <w:szCs w:val="24"/>
              </w:rPr>
              <w:t>jūnij</w:t>
            </w:r>
            <w:r w:rsidR="00215BBA" w:rsidRPr="00123B3C">
              <w:rPr>
                <w:b/>
                <w:bCs/>
                <w:sz w:val="24"/>
                <w:szCs w:val="24"/>
              </w:rPr>
              <w:t>s</w:t>
            </w:r>
            <w:r w:rsidR="009D646F" w:rsidRPr="00123B3C">
              <w:rPr>
                <w:b/>
                <w:bCs/>
                <w:sz w:val="24"/>
                <w:szCs w:val="24"/>
              </w:rPr>
              <w:t xml:space="preserve"> </w:t>
            </w:r>
            <w:r w:rsidRPr="00123B3C">
              <w:rPr>
                <w:b/>
                <w:bCs/>
                <w:sz w:val="24"/>
                <w:szCs w:val="24"/>
              </w:rPr>
              <w:t>plkst. 13.00</w:t>
            </w:r>
          </w:p>
        </w:tc>
      </w:tr>
      <w:tr w:rsidR="00DF6E3F" w:rsidRPr="00123B3C" w14:paraId="032BF0E5" w14:textId="77777777" w:rsidTr="002D6F5D">
        <w:tc>
          <w:tcPr>
            <w:tcW w:w="9923" w:type="dxa"/>
            <w:gridSpan w:val="3"/>
            <w:shd w:val="clear" w:color="auto" w:fill="F2F2F2" w:themeFill="background1" w:themeFillShade="F2"/>
          </w:tcPr>
          <w:p w14:paraId="44FEEF37" w14:textId="77777777" w:rsidR="00B2058B" w:rsidRPr="00123B3C" w:rsidRDefault="002001A1" w:rsidP="00123B3C">
            <w:pPr>
              <w:rPr>
                <w:b/>
                <w:bCs/>
                <w:sz w:val="24"/>
                <w:szCs w:val="24"/>
              </w:rPr>
            </w:pPr>
            <w:r w:rsidRPr="00123B3C">
              <w:rPr>
                <w:b/>
                <w:bCs/>
                <w:sz w:val="24"/>
                <w:szCs w:val="24"/>
              </w:rPr>
              <w:t>6. Elektronisko izsoļu vietnes lietošanas noteikumi</w:t>
            </w:r>
          </w:p>
        </w:tc>
      </w:tr>
      <w:tr w:rsidR="00DF6E3F" w:rsidRPr="00123B3C" w14:paraId="70A276E6" w14:textId="77777777" w:rsidTr="002D6F5D">
        <w:tc>
          <w:tcPr>
            <w:tcW w:w="9923" w:type="dxa"/>
            <w:gridSpan w:val="3"/>
          </w:tcPr>
          <w:p w14:paraId="47C5217C" w14:textId="77777777" w:rsidR="00B2058B" w:rsidRPr="00123B3C" w:rsidRDefault="002001A1" w:rsidP="00123B3C">
            <w:pPr>
              <w:jc w:val="both"/>
              <w:rPr>
                <w:sz w:val="24"/>
                <w:szCs w:val="24"/>
              </w:rPr>
            </w:pPr>
            <w:r w:rsidRPr="00123B3C">
              <w:rPr>
                <w:sz w:val="24"/>
                <w:szCs w:val="24"/>
              </w:rPr>
              <w:t xml:space="preserve">Pirms Izsoles aicinām iepazīties ar elektronisko izsoļu vietnes (turpmāk - EIV) lietošanas noteikumiem tiešsaistē: </w:t>
            </w:r>
            <w:hyperlink r:id="rId11" w:history="1">
              <w:r w:rsidR="00B2058B" w:rsidRPr="00123B3C">
                <w:rPr>
                  <w:rStyle w:val="Hipersaite"/>
                  <w:sz w:val="24"/>
                  <w:szCs w:val="24"/>
                </w:rPr>
                <w:t>https://izsoles.ta.gov.lv/noteikumi/1</w:t>
              </w:r>
            </w:hyperlink>
            <w:r w:rsidRPr="00123B3C">
              <w:rPr>
                <w:sz w:val="24"/>
                <w:szCs w:val="24"/>
              </w:rPr>
              <w:t xml:space="preserve"> </w:t>
            </w:r>
          </w:p>
        </w:tc>
      </w:tr>
      <w:tr w:rsidR="00DF6E3F" w:rsidRPr="00123B3C" w14:paraId="72401F53" w14:textId="77777777" w:rsidTr="002D6F5D">
        <w:tc>
          <w:tcPr>
            <w:tcW w:w="9923" w:type="dxa"/>
            <w:gridSpan w:val="3"/>
            <w:shd w:val="clear" w:color="auto" w:fill="F2F2F2" w:themeFill="background1" w:themeFillShade="F2"/>
          </w:tcPr>
          <w:p w14:paraId="23B85921" w14:textId="77777777" w:rsidR="00B2058B" w:rsidRPr="00123B3C" w:rsidRDefault="002001A1" w:rsidP="00123B3C">
            <w:pPr>
              <w:ind w:right="69"/>
              <w:jc w:val="both"/>
              <w:rPr>
                <w:b/>
                <w:bCs/>
                <w:sz w:val="24"/>
                <w:szCs w:val="24"/>
              </w:rPr>
            </w:pPr>
            <w:r w:rsidRPr="00123B3C">
              <w:rPr>
                <w:b/>
                <w:bCs/>
                <w:sz w:val="24"/>
                <w:szCs w:val="24"/>
              </w:rPr>
              <w:lastRenderedPageBreak/>
              <w:t>7. Nolikuma pielikumi</w:t>
            </w:r>
          </w:p>
        </w:tc>
      </w:tr>
      <w:tr w:rsidR="00DF6E3F" w:rsidRPr="00123B3C" w14:paraId="671691A9" w14:textId="77777777" w:rsidTr="000B7B67">
        <w:trPr>
          <w:trHeight w:val="823"/>
        </w:trPr>
        <w:tc>
          <w:tcPr>
            <w:tcW w:w="9923" w:type="dxa"/>
            <w:gridSpan w:val="3"/>
          </w:tcPr>
          <w:p w14:paraId="4F23810E" w14:textId="73E9697E" w:rsidR="000279B3" w:rsidRPr="00123B3C" w:rsidRDefault="002001A1" w:rsidP="00123B3C">
            <w:pPr>
              <w:pStyle w:val="Sarakstarindkopa"/>
              <w:numPr>
                <w:ilvl w:val="0"/>
                <w:numId w:val="15"/>
              </w:numPr>
              <w:ind w:left="317" w:right="69"/>
              <w:rPr>
                <w:sz w:val="24"/>
                <w:szCs w:val="24"/>
              </w:rPr>
            </w:pPr>
            <w:r w:rsidRPr="00123B3C">
              <w:rPr>
                <w:sz w:val="24"/>
                <w:szCs w:val="24"/>
              </w:rPr>
              <w:t xml:space="preserve">pielikums: Nomas </w:t>
            </w:r>
            <w:proofErr w:type="spellStart"/>
            <w:r w:rsidR="00F3495B" w:rsidRPr="00123B3C">
              <w:rPr>
                <w:sz w:val="24"/>
                <w:szCs w:val="24"/>
              </w:rPr>
              <w:t>paraug</w:t>
            </w:r>
            <w:r w:rsidRPr="00123B3C">
              <w:rPr>
                <w:sz w:val="24"/>
                <w:szCs w:val="24"/>
              </w:rPr>
              <w:t>līgums</w:t>
            </w:r>
            <w:proofErr w:type="spellEnd"/>
            <w:r w:rsidRPr="00123B3C">
              <w:rPr>
                <w:sz w:val="24"/>
                <w:szCs w:val="24"/>
              </w:rPr>
              <w:t xml:space="preserve"> uz 1</w:t>
            </w:r>
            <w:r w:rsidR="00D06FD9" w:rsidRPr="00123B3C">
              <w:rPr>
                <w:sz w:val="24"/>
                <w:szCs w:val="24"/>
              </w:rPr>
              <w:t>4</w:t>
            </w:r>
            <w:r w:rsidRPr="00123B3C">
              <w:rPr>
                <w:sz w:val="24"/>
                <w:szCs w:val="24"/>
              </w:rPr>
              <w:t xml:space="preserve"> (</w:t>
            </w:r>
            <w:r w:rsidR="00D06FD9" w:rsidRPr="00123B3C">
              <w:rPr>
                <w:sz w:val="24"/>
                <w:szCs w:val="24"/>
              </w:rPr>
              <w:t>četrpadsmit</w:t>
            </w:r>
            <w:r w:rsidRPr="00123B3C">
              <w:rPr>
                <w:sz w:val="24"/>
                <w:szCs w:val="24"/>
              </w:rPr>
              <w:t>) lapām.</w:t>
            </w:r>
          </w:p>
          <w:p w14:paraId="6C2C1318" w14:textId="2856569B" w:rsidR="000279B3" w:rsidRPr="00123B3C" w:rsidRDefault="002001A1" w:rsidP="00123B3C">
            <w:pPr>
              <w:widowControl/>
              <w:overflowPunct w:val="0"/>
              <w:adjustRightInd w:val="0"/>
              <w:jc w:val="both"/>
              <w:textAlignment w:val="baseline"/>
              <w:rPr>
                <w:b/>
                <w:bCs/>
                <w:w w:val="101"/>
                <w:sz w:val="24"/>
                <w:szCs w:val="24"/>
              </w:rPr>
            </w:pPr>
            <w:r w:rsidRPr="00123B3C">
              <w:rPr>
                <w:sz w:val="24"/>
                <w:szCs w:val="24"/>
              </w:rPr>
              <w:t xml:space="preserve">Nomas </w:t>
            </w:r>
            <w:proofErr w:type="spellStart"/>
            <w:r w:rsidRPr="00123B3C">
              <w:rPr>
                <w:sz w:val="24"/>
                <w:szCs w:val="24"/>
              </w:rPr>
              <w:t>parauglīgumam</w:t>
            </w:r>
            <w:proofErr w:type="spellEnd"/>
            <w:r w:rsidRPr="00123B3C">
              <w:rPr>
                <w:sz w:val="24"/>
                <w:szCs w:val="24"/>
              </w:rPr>
              <w:t xml:space="preserve"> ir pievienoti </w:t>
            </w:r>
            <w:r w:rsidR="00D06FD9" w:rsidRPr="00123B3C">
              <w:rPr>
                <w:sz w:val="24"/>
                <w:szCs w:val="24"/>
              </w:rPr>
              <w:t>3</w:t>
            </w:r>
            <w:r w:rsidRPr="00123B3C">
              <w:rPr>
                <w:sz w:val="24"/>
                <w:szCs w:val="24"/>
              </w:rPr>
              <w:t xml:space="preserve"> (</w:t>
            </w:r>
            <w:r w:rsidR="00D06FD9" w:rsidRPr="00123B3C">
              <w:rPr>
                <w:sz w:val="24"/>
                <w:szCs w:val="24"/>
              </w:rPr>
              <w:t>trīs</w:t>
            </w:r>
            <w:r w:rsidRPr="00123B3C">
              <w:rPr>
                <w:sz w:val="24"/>
                <w:szCs w:val="24"/>
              </w:rPr>
              <w:t>) pielikumi:</w:t>
            </w:r>
          </w:p>
          <w:p w14:paraId="3D9C61EB" w14:textId="1EBBF4CB" w:rsidR="000279B3" w:rsidRPr="00123B3C" w:rsidRDefault="002001A1" w:rsidP="00123B3C">
            <w:pPr>
              <w:pStyle w:val="Sarakstarindkopa"/>
              <w:widowControl/>
              <w:numPr>
                <w:ilvl w:val="0"/>
                <w:numId w:val="16"/>
              </w:numPr>
              <w:overflowPunct w:val="0"/>
              <w:adjustRightInd w:val="0"/>
              <w:ind w:left="317" w:firstLine="0"/>
              <w:jc w:val="left"/>
              <w:textAlignment w:val="baseline"/>
              <w:rPr>
                <w:rFonts w:asciiTheme="majorBidi" w:hAnsiTheme="majorBidi" w:cstheme="majorBidi"/>
                <w:sz w:val="24"/>
                <w:szCs w:val="24"/>
              </w:rPr>
            </w:pPr>
            <w:r w:rsidRPr="00123B3C">
              <w:rPr>
                <w:rFonts w:asciiTheme="majorBidi" w:hAnsiTheme="majorBidi" w:cstheme="majorBidi"/>
                <w:sz w:val="24"/>
                <w:szCs w:val="24"/>
              </w:rPr>
              <w:t xml:space="preserve">pielikums – </w:t>
            </w:r>
            <w:r w:rsidR="00D06FD9" w:rsidRPr="00123B3C">
              <w:rPr>
                <w:rFonts w:asciiTheme="majorBidi" w:hAnsiTheme="majorBidi" w:cstheme="majorBidi"/>
                <w:sz w:val="24"/>
                <w:szCs w:val="24"/>
              </w:rPr>
              <w:t>Telpu plāns no k</w:t>
            </w:r>
            <w:r w:rsidRPr="00123B3C">
              <w:rPr>
                <w:rFonts w:asciiTheme="majorBidi" w:hAnsiTheme="majorBidi" w:cstheme="majorBidi"/>
                <w:sz w:val="24"/>
                <w:szCs w:val="24"/>
              </w:rPr>
              <w:t>adastrālās uzmērīšanas lieta</w:t>
            </w:r>
            <w:r w:rsidR="00D06FD9" w:rsidRPr="00123B3C">
              <w:rPr>
                <w:rFonts w:asciiTheme="majorBidi" w:hAnsiTheme="majorBidi" w:cstheme="majorBidi"/>
                <w:sz w:val="24"/>
                <w:szCs w:val="24"/>
              </w:rPr>
              <w:t>s</w:t>
            </w:r>
            <w:r w:rsidRPr="00123B3C">
              <w:rPr>
                <w:rFonts w:asciiTheme="majorBidi" w:hAnsiTheme="majorBidi" w:cstheme="majorBidi"/>
                <w:sz w:val="24"/>
                <w:szCs w:val="24"/>
              </w:rPr>
              <w:t>;</w:t>
            </w:r>
          </w:p>
          <w:p w14:paraId="3EDF35A4" w14:textId="77777777" w:rsidR="00D06FD9" w:rsidRPr="00123B3C" w:rsidRDefault="00D06FD9" w:rsidP="00123B3C">
            <w:pPr>
              <w:pStyle w:val="Sarakstarindkopa"/>
              <w:widowControl/>
              <w:numPr>
                <w:ilvl w:val="0"/>
                <w:numId w:val="16"/>
              </w:numPr>
              <w:overflowPunct w:val="0"/>
              <w:adjustRightInd w:val="0"/>
              <w:ind w:left="317" w:firstLine="0"/>
              <w:jc w:val="left"/>
              <w:textAlignment w:val="baseline"/>
              <w:rPr>
                <w:rFonts w:asciiTheme="majorBidi" w:hAnsiTheme="majorBidi" w:cstheme="majorBidi"/>
                <w:sz w:val="24"/>
                <w:szCs w:val="24"/>
              </w:rPr>
            </w:pPr>
            <w:r w:rsidRPr="00123B3C">
              <w:rPr>
                <w:rFonts w:asciiTheme="majorBidi" w:hAnsiTheme="majorBidi" w:cstheme="majorBidi"/>
                <w:sz w:val="24"/>
                <w:szCs w:val="24"/>
              </w:rPr>
              <w:t>pielikums – Zemes robežu plāns;</w:t>
            </w:r>
          </w:p>
          <w:p w14:paraId="566369D0" w14:textId="344F6F50" w:rsidR="00D06FD9" w:rsidRPr="00123B3C" w:rsidRDefault="00D06FD9" w:rsidP="00123B3C">
            <w:pPr>
              <w:pStyle w:val="Sarakstarindkopa"/>
              <w:widowControl/>
              <w:numPr>
                <w:ilvl w:val="0"/>
                <w:numId w:val="16"/>
              </w:numPr>
              <w:overflowPunct w:val="0"/>
              <w:adjustRightInd w:val="0"/>
              <w:ind w:left="317" w:firstLine="0"/>
              <w:jc w:val="left"/>
              <w:textAlignment w:val="baseline"/>
              <w:rPr>
                <w:rFonts w:asciiTheme="majorBidi" w:hAnsiTheme="majorBidi" w:cstheme="majorBidi"/>
                <w:sz w:val="24"/>
                <w:szCs w:val="24"/>
              </w:rPr>
            </w:pPr>
            <w:r w:rsidRPr="00123B3C">
              <w:rPr>
                <w:rFonts w:asciiTheme="majorBidi" w:hAnsiTheme="majorBidi" w:cstheme="majorBidi"/>
                <w:sz w:val="24"/>
                <w:szCs w:val="24"/>
              </w:rPr>
              <w:t>pielikums – Nekustamā īpašuma apraksts.</w:t>
            </w:r>
          </w:p>
          <w:p w14:paraId="20FEB947" w14:textId="753CEB11" w:rsidR="00B2058B" w:rsidRPr="00123B3C" w:rsidRDefault="00B2058B" w:rsidP="00123B3C">
            <w:pPr>
              <w:widowControl/>
              <w:overflowPunct w:val="0"/>
              <w:adjustRightInd w:val="0"/>
              <w:ind w:left="317"/>
              <w:textAlignment w:val="baseline"/>
              <w:rPr>
                <w:rFonts w:asciiTheme="majorBidi" w:hAnsiTheme="majorBidi" w:cstheme="majorBidi"/>
                <w:sz w:val="24"/>
                <w:szCs w:val="24"/>
              </w:rPr>
            </w:pPr>
          </w:p>
        </w:tc>
      </w:tr>
    </w:tbl>
    <w:p w14:paraId="75B0D70E" w14:textId="77777777" w:rsidR="00EE381A" w:rsidRPr="00123B3C" w:rsidRDefault="00EE381A" w:rsidP="00123B3C">
      <w:pPr>
        <w:tabs>
          <w:tab w:val="left" w:pos="709"/>
          <w:tab w:val="left" w:pos="779"/>
        </w:tabs>
        <w:ind w:right="69"/>
        <w:rPr>
          <w:sz w:val="24"/>
          <w:szCs w:val="24"/>
        </w:rPr>
      </w:pPr>
    </w:p>
    <w:p w14:paraId="484C5BF2" w14:textId="08D0EA1F" w:rsidR="00301183" w:rsidRPr="00123B3C" w:rsidRDefault="002001A1" w:rsidP="00123B3C">
      <w:pPr>
        <w:pStyle w:val="Sarakstarindkopa"/>
        <w:widowControl/>
        <w:numPr>
          <w:ilvl w:val="0"/>
          <w:numId w:val="12"/>
        </w:numPr>
        <w:autoSpaceDE/>
        <w:autoSpaceDN/>
        <w:ind w:left="567" w:hanging="567"/>
        <w:outlineLvl w:val="0"/>
        <w:rPr>
          <w:b/>
          <w:caps/>
          <w:sz w:val="24"/>
          <w:szCs w:val="24"/>
        </w:rPr>
      </w:pPr>
      <w:r w:rsidRPr="00123B3C">
        <w:rPr>
          <w:b/>
          <w:caps/>
          <w:sz w:val="24"/>
          <w:szCs w:val="24"/>
        </w:rPr>
        <w:t>VISPĀRĪGIE NO</w:t>
      </w:r>
      <w:r w:rsidR="00C548FE" w:rsidRPr="00123B3C">
        <w:rPr>
          <w:b/>
          <w:caps/>
          <w:sz w:val="24"/>
          <w:szCs w:val="24"/>
        </w:rPr>
        <w:t>teikumi</w:t>
      </w:r>
    </w:p>
    <w:p w14:paraId="25C6B71E" w14:textId="77777777" w:rsidR="00D84981" w:rsidRPr="00123B3C" w:rsidRDefault="002001A1" w:rsidP="00123B3C">
      <w:pPr>
        <w:pStyle w:val="Virsraksts2"/>
        <w:numPr>
          <w:ilvl w:val="0"/>
          <w:numId w:val="1"/>
        </w:numPr>
        <w:ind w:left="567" w:right="68" w:hanging="567"/>
        <w:contextualSpacing/>
        <w:jc w:val="left"/>
      </w:pPr>
      <w:r w:rsidRPr="00123B3C">
        <w:t>Izsoles pretendenti, prasības Izsoles pretendentiem dalībai Izsolē</w:t>
      </w:r>
    </w:p>
    <w:p w14:paraId="536BBEAF" w14:textId="77777777" w:rsidR="00D84981" w:rsidRPr="00123B3C" w:rsidRDefault="002001A1" w:rsidP="00123B3C">
      <w:pPr>
        <w:pStyle w:val="Sarakstarindkopa"/>
        <w:numPr>
          <w:ilvl w:val="1"/>
          <w:numId w:val="3"/>
        </w:numPr>
        <w:ind w:left="567" w:right="69" w:hanging="567"/>
        <w:rPr>
          <w:sz w:val="24"/>
          <w:szCs w:val="24"/>
        </w:rPr>
      </w:pPr>
      <w:bookmarkStart w:id="1" w:name="_Hlk173493703"/>
      <w:r w:rsidRPr="00123B3C">
        <w:rPr>
          <w:sz w:val="24"/>
          <w:szCs w:val="24"/>
        </w:rPr>
        <w:t xml:space="preserve">Izsolē var piedalīties fiziska vai juridiska persona, kura ir tiesības iegūt nomas tiesības Latvijas Republikā (turpmāk - Pretendents), t.sk. ja Pretendents: </w:t>
      </w:r>
    </w:p>
    <w:p w14:paraId="677F0FAC" w14:textId="77777777" w:rsidR="00D84981" w:rsidRPr="00123B3C" w:rsidRDefault="002001A1" w:rsidP="00123B3C">
      <w:pPr>
        <w:pStyle w:val="Pamatteksts"/>
        <w:numPr>
          <w:ilvl w:val="2"/>
          <w:numId w:val="3"/>
        </w:numPr>
        <w:ind w:left="1134" w:right="69" w:hanging="567"/>
      </w:pPr>
      <w:r w:rsidRPr="00123B3C">
        <w:t>Nolikumā noteiktajā termiņā un kārtībā pieteicies dalībai Izsolē;</w:t>
      </w:r>
    </w:p>
    <w:p w14:paraId="760FA41B" w14:textId="65CAFEF4" w:rsidR="00196BB3" w:rsidRPr="00123B3C" w:rsidRDefault="002001A1" w:rsidP="00123B3C">
      <w:pPr>
        <w:pStyle w:val="Pamatteksts"/>
        <w:numPr>
          <w:ilvl w:val="2"/>
          <w:numId w:val="3"/>
        </w:numPr>
        <w:ind w:left="1134" w:right="69" w:hanging="567"/>
      </w:pPr>
      <w:r w:rsidRPr="00123B3C">
        <w:t xml:space="preserve">iemaksājis Nolikuma Speciālo noteikumu 4.2. punktā norādītajā Sabiedrības kredītiestādes kontā Izsoles nodrošinājumu </w:t>
      </w:r>
      <w:r w:rsidR="005C05BF" w:rsidRPr="00123B3C">
        <w:rPr>
          <w:b/>
          <w:bCs/>
        </w:rPr>
        <w:t xml:space="preserve">10000 EUR </w:t>
      </w:r>
      <w:r w:rsidR="005C05BF" w:rsidRPr="00123B3C">
        <w:t xml:space="preserve">(desmit tūkstoši </w:t>
      </w:r>
      <w:proofErr w:type="spellStart"/>
      <w:r w:rsidR="005C05BF" w:rsidRPr="00123B3C">
        <w:rPr>
          <w:i/>
          <w:iCs/>
        </w:rPr>
        <w:t>euro</w:t>
      </w:r>
      <w:proofErr w:type="spellEnd"/>
      <w:r w:rsidR="005C05BF" w:rsidRPr="00123B3C">
        <w:t>)</w:t>
      </w:r>
      <w:r w:rsidR="001F6FA5" w:rsidRPr="00123B3C">
        <w:t xml:space="preserve"> </w:t>
      </w:r>
      <w:r w:rsidRPr="00123B3C">
        <w:t xml:space="preserve">(turpmāk – Nodrošinājuma maksa), veicot maksājumu </w:t>
      </w:r>
      <w:r w:rsidR="00162D9C" w:rsidRPr="00123B3C">
        <w:t xml:space="preserve">maksājuma </w:t>
      </w:r>
      <w:r w:rsidRPr="00123B3C">
        <w:t xml:space="preserve">mērķī jānorāda ,,Elektroniskā izsole, </w:t>
      </w:r>
      <w:r w:rsidR="00E95069" w:rsidRPr="00123B3C">
        <w:t>Elizabetes iela 61</w:t>
      </w:r>
      <w:r w:rsidRPr="00123B3C">
        <w:t>, Rīg</w:t>
      </w:r>
      <w:r w:rsidR="00162D9C" w:rsidRPr="00123B3C">
        <w:t>a,</w:t>
      </w:r>
      <w:r w:rsidRPr="00123B3C">
        <w:t xml:space="preserve"> izsoles nodrošinājums”. Nodrošinājuma maksu Sabiedrības kredītiestādes kontā neveic no trešās personas kredītiestādes norēķinu konta. Ja Pretendents ir veicis Nodrošinājuma maksas apmaksu no trešās personas kredītiestādes norēķinu konta, šāds maksājums netiek pieņemts kā Nodrošinājuma maksa </w:t>
      </w:r>
      <w:r w:rsidR="00162D9C" w:rsidRPr="00123B3C">
        <w:t xml:space="preserve">un </w:t>
      </w:r>
      <w:r w:rsidRPr="00123B3C">
        <w:t>30 (trīsdesmit) kalendāro dienu laikā tiek atskaitīta uz attiecīgās trešās personas kredītiestādes kontu;</w:t>
      </w:r>
    </w:p>
    <w:p w14:paraId="76B6FD50" w14:textId="7F8CDD2F" w:rsidR="00D84981" w:rsidRPr="00123B3C" w:rsidRDefault="002001A1" w:rsidP="00123B3C">
      <w:pPr>
        <w:pStyle w:val="Pamatteksts"/>
        <w:numPr>
          <w:ilvl w:val="2"/>
          <w:numId w:val="3"/>
        </w:numPr>
        <w:ind w:left="1134" w:right="69" w:hanging="567"/>
      </w:pPr>
      <w:r w:rsidRPr="00123B3C">
        <w:t xml:space="preserve">saskaņā ar EIV izrakstītu rēķinu, veicis dalības maksu </w:t>
      </w:r>
      <w:r w:rsidR="00FB1F65" w:rsidRPr="00123B3C">
        <w:rPr>
          <w:b/>
          <w:bCs/>
        </w:rPr>
        <w:t>5</w:t>
      </w:r>
      <w:r w:rsidRPr="00123B3C">
        <w:rPr>
          <w:b/>
          <w:bCs/>
        </w:rPr>
        <w:t xml:space="preserve"> EUR</w:t>
      </w:r>
      <w:r w:rsidRPr="00123B3C">
        <w:t xml:space="preserve"> (</w:t>
      </w:r>
      <w:r w:rsidR="00FB1F65" w:rsidRPr="00123B3C">
        <w:t>pieci</w:t>
      </w:r>
      <w:r w:rsidRPr="00123B3C">
        <w:t xml:space="preserve"> </w:t>
      </w:r>
      <w:proofErr w:type="spellStart"/>
      <w:r w:rsidRPr="00123B3C">
        <w:rPr>
          <w:i/>
          <w:iCs/>
        </w:rPr>
        <w:t>euro</w:t>
      </w:r>
      <w:proofErr w:type="spellEnd"/>
      <w:r w:rsidRPr="00123B3C">
        <w:t>) apmērā Tiesu administrācijas norēķinu kontā;</w:t>
      </w:r>
    </w:p>
    <w:p w14:paraId="74AFF411" w14:textId="5F8C7CBD" w:rsidR="007E263A" w:rsidRPr="00123B3C" w:rsidRDefault="002001A1" w:rsidP="00123B3C">
      <w:pPr>
        <w:pStyle w:val="Pamatteksts"/>
        <w:numPr>
          <w:ilvl w:val="2"/>
          <w:numId w:val="3"/>
        </w:numPr>
        <w:ind w:left="1134" w:right="69" w:hanging="567"/>
      </w:pPr>
      <w:r w:rsidRPr="00123B3C">
        <w:t xml:space="preserve">Pretendentam nav neizpildītu saistību, tai skaitā maksājumu parādu vai citu līgumsaistību, pret Sabiedrību, kas kopsummā pārsniedz 150 </w:t>
      </w:r>
      <w:proofErr w:type="spellStart"/>
      <w:r w:rsidRPr="00123B3C">
        <w:rPr>
          <w:i/>
          <w:iCs/>
        </w:rPr>
        <w:t>euro</w:t>
      </w:r>
      <w:proofErr w:type="spellEnd"/>
      <w:r w:rsidR="00C514D6" w:rsidRPr="00123B3C">
        <w:t xml:space="preserve">; </w:t>
      </w:r>
    </w:p>
    <w:p w14:paraId="5304A907" w14:textId="34A2C04B" w:rsidR="00A14828" w:rsidRPr="00123B3C" w:rsidRDefault="002001A1" w:rsidP="00123B3C">
      <w:pPr>
        <w:pStyle w:val="Pamatteksts"/>
        <w:numPr>
          <w:ilvl w:val="2"/>
          <w:numId w:val="3"/>
        </w:numPr>
        <w:ind w:left="1134" w:right="69" w:hanging="567"/>
      </w:pPr>
      <w:r w:rsidRPr="00123B3C">
        <w:t>Pretendents nav maksātnespējīgs, neatrodas likvidācijas vai tiesiskās aizsardzības procesā, tam nav apturēta saimnieciskā darbība;</w:t>
      </w:r>
    </w:p>
    <w:p w14:paraId="36E4566B" w14:textId="77777777" w:rsidR="00D84981" w:rsidRPr="00123B3C" w:rsidRDefault="002001A1" w:rsidP="00123B3C">
      <w:pPr>
        <w:pStyle w:val="Pamatteksts"/>
        <w:numPr>
          <w:ilvl w:val="2"/>
          <w:numId w:val="3"/>
        </w:numPr>
        <w:ind w:left="1134" w:right="69" w:hanging="567"/>
      </w:pPr>
      <w:r w:rsidRPr="00123B3C">
        <w:t xml:space="preserve">Pretendentam nav nodokļu parādu, kas kopsummā pārsniedz 150 </w:t>
      </w:r>
      <w:proofErr w:type="spellStart"/>
      <w:r w:rsidRPr="00123B3C">
        <w:rPr>
          <w:i/>
          <w:iCs/>
        </w:rPr>
        <w:t>euro</w:t>
      </w:r>
      <w:proofErr w:type="spellEnd"/>
      <w:r w:rsidRPr="00123B3C">
        <w:rPr>
          <w:i/>
        </w:rPr>
        <w:t>;</w:t>
      </w:r>
    </w:p>
    <w:p w14:paraId="70D41A0A" w14:textId="77777777" w:rsidR="00D84981" w:rsidRPr="00123B3C" w:rsidRDefault="002001A1" w:rsidP="00123B3C">
      <w:pPr>
        <w:pStyle w:val="Pamatteksts"/>
        <w:numPr>
          <w:ilvl w:val="2"/>
          <w:numId w:val="3"/>
        </w:numPr>
        <w:ind w:left="1134" w:right="69" w:hanging="567"/>
      </w:pPr>
      <w:r w:rsidRPr="00123B3C">
        <w:t xml:space="preserve">Pretendents nav sankciju subjekts: attiecībā uz šo personu (starptautisko publisko tiesību subjekts, fiziskā vai juridiskā persona vai cits identificējams subjekts), tā valdes vai padomes locekli, patieso labuma guvēju, </w:t>
      </w:r>
      <w:proofErr w:type="spellStart"/>
      <w:r w:rsidRPr="00123B3C">
        <w:t>pārstāvēttiesīgo</w:t>
      </w:r>
      <w:proofErr w:type="spellEnd"/>
      <w:r w:rsidRPr="00123B3C">
        <w:t xml:space="preserve"> personu vai prokūristu, vai personu, kura ir pilnvarota pārstāvēt darbības, kas saistītas ar filiāli, nav noteiktas starptautiskās vai nacionālās sankcijas vai būtiskas finanšu un kapitāla tirgus intereses ietekmējošas Eiropas Savienības vai Ziemeļatlantijas līguma organizācijas dalībvalsts sankcijas.</w:t>
      </w:r>
    </w:p>
    <w:bookmarkEnd w:id="1"/>
    <w:p w14:paraId="13F7E34D" w14:textId="77777777" w:rsidR="00D84981" w:rsidRPr="00123B3C" w:rsidRDefault="002001A1" w:rsidP="00123B3C">
      <w:pPr>
        <w:pStyle w:val="Virsraksts2"/>
        <w:numPr>
          <w:ilvl w:val="0"/>
          <w:numId w:val="1"/>
        </w:numPr>
        <w:ind w:left="567" w:right="68" w:hanging="567"/>
        <w:contextualSpacing/>
        <w:jc w:val="left"/>
      </w:pPr>
      <w:r w:rsidRPr="00123B3C">
        <w:t xml:space="preserve">Reģistrācija un autorizēšanās Izsolei </w:t>
      </w:r>
    </w:p>
    <w:p w14:paraId="27D7C994" w14:textId="77777777" w:rsidR="00D84981" w:rsidRPr="00123B3C" w:rsidRDefault="002001A1" w:rsidP="00123B3C">
      <w:pPr>
        <w:pStyle w:val="Sarakstarindkopa"/>
        <w:numPr>
          <w:ilvl w:val="1"/>
          <w:numId w:val="7"/>
        </w:numPr>
        <w:ind w:left="567" w:right="69" w:hanging="567"/>
        <w:rPr>
          <w:sz w:val="24"/>
          <w:szCs w:val="24"/>
        </w:rPr>
      </w:pPr>
      <w:r w:rsidRPr="00123B3C">
        <w:rPr>
          <w:sz w:val="24"/>
          <w:szCs w:val="24"/>
        </w:rPr>
        <w:t>Pretendents, kurš vēlas piedalīties Izsolē, izmantojot EIV līdz Nolikuma Speciālo noteikumu 5.2. punktā norādītajam datumam un laikam:</w:t>
      </w:r>
    </w:p>
    <w:p w14:paraId="1C5D0CFB" w14:textId="77777777" w:rsidR="00D84981" w:rsidRPr="00123B3C" w:rsidRDefault="002001A1" w:rsidP="00123B3C">
      <w:pPr>
        <w:pStyle w:val="Sarakstarindkopa"/>
        <w:numPr>
          <w:ilvl w:val="2"/>
          <w:numId w:val="7"/>
        </w:numPr>
        <w:ind w:left="1134" w:right="69" w:hanging="567"/>
        <w:rPr>
          <w:sz w:val="24"/>
          <w:szCs w:val="24"/>
        </w:rPr>
      </w:pPr>
      <w:proofErr w:type="spellStart"/>
      <w:r w:rsidRPr="00123B3C">
        <w:rPr>
          <w:sz w:val="24"/>
          <w:szCs w:val="24"/>
        </w:rPr>
        <w:t>nosūta</w:t>
      </w:r>
      <w:proofErr w:type="spellEnd"/>
      <w:r w:rsidRPr="00123B3C">
        <w:rPr>
          <w:sz w:val="24"/>
          <w:szCs w:val="24"/>
        </w:rPr>
        <w:t xml:space="preserve"> Sabiedrībai lūgumu autorizēt to dalībai Izsolē;</w:t>
      </w:r>
    </w:p>
    <w:p w14:paraId="38C7C756" w14:textId="0F27820F" w:rsidR="00D84981" w:rsidRPr="00123B3C" w:rsidRDefault="002001A1" w:rsidP="00123B3C">
      <w:pPr>
        <w:pStyle w:val="Sarakstarindkopa"/>
        <w:numPr>
          <w:ilvl w:val="2"/>
          <w:numId w:val="7"/>
        </w:numPr>
        <w:ind w:left="1134" w:right="69" w:hanging="567"/>
        <w:rPr>
          <w:sz w:val="24"/>
          <w:szCs w:val="24"/>
        </w:rPr>
      </w:pPr>
      <w:r w:rsidRPr="00123B3C">
        <w:rPr>
          <w:sz w:val="24"/>
          <w:szCs w:val="24"/>
        </w:rPr>
        <w:t xml:space="preserve">iemaksā Nolikuma Speciālo noteikumu 4.2. punktā norādītajā Sabiedrības kredītiestādes kontā Izsoles nodrošinājumu </w:t>
      </w:r>
      <w:r w:rsidR="00904247" w:rsidRPr="00123B3C">
        <w:rPr>
          <w:b/>
          <w:bCs/>
          <w:sz w:val="24"/>
          <w:szCs w:val="24"/>
        </w:rPr>
        <w:t xml:space="preserve">10000 EUR (desmit tūkstoši </w:t>
      </w:r>
      <w:proofErr w:type="spellStart"/>
      <w:r w:rsidR="00904247" w:rsidRPr="00123B3C">
        <w:rPr>
          <w:b/>
          <w:bCs/>
          <w:sz w:val="24"/>
          <w:szCs w:val="24"/>
        </w:rPr>
        <w:t>euro</w:t>
      </w:r>
      <w:proofErr w:type="spellEnd"/>
      <w:r w:rsidR="00904247" w:rsidRPr="00123B3C">
        <w:rPr>
          <w:b/>
          <w:bCs/>
          <w:sz w:val="24"/>
          <w:szCs w:val="24"/>
        </w:rPr>
        <w:t xml:space="preserve">) </w:t>
      </w:r>
      <w:r w:rsidR="001F6FA5" w:rsidRPr="00123B3C">
        <w:rPr>
          <w:rFonts w:eastAsia="Calibri"/>
          <w:bCs/>
          <w:sz w:val="24"/>
          <w:szCs w:val="24"/>
        </w:rPr>
        <w:t>apmērā</w:t>
      </w:r>
      <w:r w:rsidRPr="00123B3C">
        <w:rPr>
          <w:bCs/>
          <w:w w:val="101"/>
          <w:sz w:val="24"/>
          <w:szCs w:val="24"/>
        </w:rPr>
        <w:t xml:space="preserve">, </w:t>
      </w:r>
      <w:r w:rsidRPr="00123B3C">
        <w:rPr>
          <w:sz w:val="24"/>
          <w:szCs w:val="24"/>
        </w:rPr>
        <w:t xml:space="preserve">veicot maksājumu mērķī jānorāda ,,Elektroniskā izsole, </w:t>
      </w:r>
      <w:r w:rsidR="00904247" w:rsidRPr="00123B3C">
        <w:rPr>
          <w:rFonts w:asciiTheme="majorBidi" w:hAnsiTheme="majorBidi" w:cstheme="majorBidi"/>
          <w:kern w:val="24"/>
          <w:sz w:val="24"/>
          <w:szCs w:val="24"/>
        </w:rPr>
        <w:t>Elizabetes iela 61</w:t>
      </w:r>
      <w:r w:rsidRPr="00123B3C">
        <w:rPr>
          <w:rFonts w:asciiTheme="majorBidi" w:hAnsiTheme="majorBidi" w:cstheme="majorBidi"/>
          <w:kern w:val="24"/>
          <w:sz w:val="24"/>
          <w:szCs w:val="24"/>
        </w:rPr>
        <w:t>, Rīg</w:t>
      </w:r>
      <w:r w:rsidR="00162D9C" w:rsidRPr="00123B3C">
        <w:rPr>
          <w:rFonts w:asciiTheme="majorBidi" w:hAnsiTheme="majorBidi" w:cstheme="majorBidi"/>
          <w:kern w:val="24"/>
          <w:sz w:val="24"/>
          <w:szCs w:val="24"/>
        </w:rPr>
        <w:t>a,</w:t>
      </w:r>
      <w:r w:rsidRPr="00123B3C">
        <w:rPr>
          <w:sz w:val="24"/>
          <w:szCs w:val="24"/>
        </w:rPr>
        <w:t xml:space="preserve"> izsoles nodrošinājums”; </w:t>
      </w:r>
    </w:p>
    <w:p w14:paraId="6336F306" w14:textId="4BBBF668" w:rsidR="00D84981" w:rsidRPr="00123B3C" w:rsidRDefault="002001A1" w:rsidP="00123B3C">
      <w:pPr>
        <w:pStyle w:val="Pamatteksts"/>
        <w:numPr>
          <w:ilvl w:val="2"/>
          <w:numId w:val="7"/>
        </w:numPr>
        <w:ind w:left="1134" w:right="69" w:hanging="567"/>
      </w:pPr>
      <w:r w:rsidRPr="00123B3C">
        <w:t xml:space="preserve">saskaņā ar EIV izrakstītu rēķinu, </w:t>
      </w:r>
      <w:r w:rsidR="00162D9C" w:rsidRPr="00123B3C">
        <w:t xml:space="preserve">samaksā </w:t>
      </w:r>
      <w:r w:rsidRPr="00123B3C">
        <w:t xml:space="preserve">dalības maksu </w:t>
      </w:r>
      <w:r w:rsidR="009773B2" w:rsidRPr="00123B3C">
        <w:rPr>
          <w:b/>
          <w:bCs/>
        </w:rPr>
        <w:t>5</w:t>
      </w:r>
      <w:r w:rsidRPr="00123B3C">
        <w:rPr>
          <w:b/>
          <w:bCs/>
        </w:rPr>
        <w:t xml:space="preserve"> EUR</w:t>
      </w:r>
      <w:r w:rsidRPr="00123B3C">
        <w:t xml:space="preserve"> (</w:t>
      </w:r>
      <w:r w:rsidR="009773B2" w:rsidRPr="00123B3C">
        <w:t>pieci</w:t>
      </w:r>
      <w:r w:rsidRPr="00123B3C">
        <w:t xml:space="preserve"> </w:t>
      </w:r>
      <w:proofErr w:type="spellStart"/>
      <w:r w:rsidRPr="00123B3C">
        <w:rPr>
          <w:i/>
          <w:iCs/>
        </w:rPr>
        <w:t>euro</w:t>
      </w:r>
      <w:proofErr w:type="spellEnd"/>
      <w:r w:rsidRPr="00123B3C">
        <w:t>) apmērā Tiesu administrācijas norēķinu kontā;</w:t>
      </w:r>
    </w:p>
    <w:p w14:paraId="4E1623A4" w14:textId="77777777" w:rsidR="00D84981" w:rsidRPr="00123B3C" w:rsidRDefault="002001A1" w:rsidP="00123B3C">
      <w:pPr>
        <w:pStyle w:val="Pamatteksts"/>
        <w:numPr>
          <w:ilvl w:val="2"/>
          <w:numId w:val="7"/>
        </w:numPr>
        <w:ind w:left="1134" w:right="69" w:hanging="567"/>
      </w:pPr>
      <w:r w:rsidRPr="00123B3C">
        <w:rPr>
          <w:bCs/>
        </w:rPr>
        <w:t xml:space="preserve"> 5 (piecu) darbdienu laikā pēc Pretendenta pieteikuma un veikto maksājumu saņemšanas Pretendents, kurš izpildījis visus Nolikumā norādītos nosacījumus, tiek autorizēts EIV.</w:t>
      </w:r>
    </w:p>
    <w:p w14:paraId="42622B16" w14:textId="77777777" w:rsidR="00D84981" w:rsidRPr="00123B3C" w:rsidRDefault="002001A1" w:rsidP="00123B3C">
      <w:pPr>
        <w:pStyle w:val="Virsraksts2"/>
        <w:numPr>
          <w:ilvl w:val="0"/>
          <w:numId w:val="1"/>
        </w:numPr>
        <w:ind w:left="567" w:right="68" w:hanging="567"/>
        <w:contextualSpacing/>
        <w:jc w:val="left"/>
      </w:pPr>
      <w:r w:rsidRPr="00123B3C">
        <w:t>Izsoles norise un pārtraukšana</w:t>
      </w:r>
    </w:p>
    <w:p w14:paraId="4B1BC308" w14:textId="7B3F3B0B" w:rsidR="00D84981" w:rsidRPr="00123B3C" w:rsidRDefault="002001A1" w:rsidP="00123B3C">
      <w:pPr>
        <w:pStyle w:val="Sarakstarindkopa"/>
        <w:numPr>
          <w:ilvl w:val="1"/>
          <w:numId w:val="6"/>
        </w:numPr>
        <w:ind w:left="567" w:right="80" w:hanging="567"/>
        <w:rPr>
          <w:sz w:val="24"/>
          <w:szCs w:val="24"/>
        </w:rPr>
      </w:pPr>
      <w:r w:rsidRPr="00123B3C">
        <w:rPr>
          <w:sz w:val="24"/>
          <w:szCs w:val="24"/>
        </w:rPr>
        <w:t xml:space="preserve"> Izsolei autorizētie Pretendenti drīkst izdarīt solījumus visā Izsoles norises laikā līdz Nolikuma Speciālo noteikumu 5.3. punktā norādītajam datumam un laikam. Ja norādītā diena </w:t>
      </w:r>
      <w:r w:rsidR="00162D9C" w:rsidRPr="00123B3C">
        <w:rPr>
          <w:sz w:val="24"/>
          <w:szCs w:val="24"/>
        </w:rPr>
        <w:t>ir</w:t>
      </w:r>
      <w:r w:rsidRPr="00123B3C">
        <w:rPr>
          <w:sz w:val="24"/>
          <w:szCs w:val="24"/>
        </w:rPr>
        <w:t xml:space="preserve"> brīvdien</w:t>
      </w:r>
      <w:r w:rsidR="00162D9C" w:rsidRPr="00123B3C">
        <w:rPr>
          <w:sz w:val="24"/>
          <w:szCs w:val="24"/>
        </w:rPr>
        <w:t>a</w:t>
      </w:r>
      <w:r w:rsidRPr="00123B3C">
        <w:rPr>
          <w:sz w:val="24"/>
          <w:szCs w:val="24"/>
        </w:rPr>
        <w:t xml:space="preserve"> vai svētku dien</w:t>
      </w:r>
      <w:r w:rsidR="00162D9C" w:rsidRPr="00123B3C">
        <w:rPr>
          <w:sz w:val="24"/>
          <w:szCs w:val="24"/>
        </w:rPr>
        <w:t>a</w:t>
      </w:r>
      <w:r w:rsidRPr="00123B3C">
        <w:rPr>
          <w:sz w:val="24"/>
          <w:szCs w:val="24"/>
        </w:rPr>
        <w:t>, – nākamajā darbdienā līdz pulksten 13.00.</w:t>
      </w:r>
    </w:p>
    <w:p w14:paraId="0315F429" w14:textId="77777777" w:rsidR="00D84981" w:rsidRPr="00123B3C" w:rsidRDefault="002001A1" w:rsidP="00123B3C">
      <w:pPr>
        <w:pStyle w:val="Sarakstarindkopa"/>
        <w:numPr>
          <w:ilvl w:val="1"/>
          <w:numId w:val="6"/>
        </w:numPr>
        <w:ind w:left="567" w:right="80" w:hanging="567"/>
        <w:rPr>
          <w:sz w:val="24"/>
          <w:szCs w:val="24"/>
        </w:rPr>
      </w:pPr>
      <w:r w:rsidRPr="00123B3C">
        <w:rPr>
          <w:sz w:val="24"/>
          <w:szCs w:val="24"/>
        </w:rPr>
        <w:t xml:space="preserve">Ja pēdējo 5 (piecu) minūšu laikā pirms Izsoles noslēgšanās noteiktā laika tiek reģistrēts solījums, </w:t>
      </w:r>
      <w:r w:rsidRPr="00123B3C">
        <w:rPr>
          <w:sz w:val="24"/>
          <w:szCs w:val="24"/>
        </w:rPr>
        <w:lastRenderedPageBreak/>
        <w:t xml:space="preserve">Izsoles laiks automātiski tiek pagarināts par 5 (piecām) minūtēm. </w:t>
      </w:r>
    </w:p>
    <w:p w14:paraId="7C446BBC" w14:textId="77777777" w:rsidR="00D84981" w:rsidRPr="00123B3C" w:rsidRDefault="002001A1" w:rsidP="00123B3C">
      <w:pPr>
        <w:pStyle w:val="Sarakstarindkopa"/>
        <w:numPr>
          <w:ilvl w:val="1"/>
          <w:numId w:val="6"/>
        </w:numPr>
        <w:ind w:left="567" w:right="80" w:hanging="567"/>
        <w:rPr>
          <w:sz w:val="24"/>
          <w:szCs w:val="24"/>
        </w:rPr>
      </w:pPr>
      <w:r w:rsidRPr="00123B3C">
        <w:rPr>
          <w:sz w:val="24"/>
          <w:szCs w:val="24"/>
        </w:rPr>
        <w:t xml:space="preserve">Ja pēdējās 1 (vienas) stundas laikā pirms Izsoles noslēgšanas tiek konstatēti būtiski tehniski traucējumi, kas var ietekmēt Izsoles rezultātu, un tie nav saistīti ar sistēmas drošības pārkāpumiem, Izsoles laiks automātiski tiek pagarināts līdz nākamās darbdienas pulksten 13.00. </w:t>
      </w:r>
    </w:p>
    <w:p w14:paraId="67E5F6E5" w14:textId="77777777" w:rsidR="00D84981" w:rsidRPr="00123B3C" w:rsidRDefault="002001A1" w:rsidP="00123B3C">
      <w:pPr>
        <w:pStyle w:val="Sarakstarindkopa"/>
        <w:numPr>
          <w:ilvl w:val="1"/>
          <w:numId w:val="6"/>
        </w:numPr>
        <w:ind w:left="567" w:right="80" w:hanging="567"/>
        <w:rPr>
          <w:sz w:val="24"/>
          <w:szCs w:val="24"/>
        </w:rPr>
      </w:pPr>
      <w:r w:rsidRPr="00123B3C">
        <w:rPr>
          <w:sz w:val="24"/>
          <w:szCs w:val="24"/>
        </w:rPr>
        <w:t>Pēc Izsoles noslēgšanās solījumi vairs netiek reģistrēti un EIV tiek norādīts Izsoles noslēguma datums, laiks un pēdējais izdarītais solījums.</w:t>
      </w:r>
    </w:p>
    <w:p w14:paraId="7C3D99D0" w14:textId="30A0029B" w:rsidR="00D84981" w:rsidRPr="00123B3C" w:rsidRDefault="002001A1" w:rsidP="00123B3C">
      <w:pPr>
        <w:pStyle w:val="Sarakstarindkopa"/>
        <w:numPr>
          <w:ilvl w:val="1"/>
          <w:numId w:val="6"/>
        </w:numPr>
        <w:ind w:left="567" w:right="80" w:hanging="567"/>
        <w:rPr>
          <w:sz w:val="24"/>
          <w:szCs w:val="24"/>
        </w:rPr>
      </w:pPr>
      <w:bookmarkStart w:id="2" w:name="p68_4"/>
      <w:bookmarkStart w:id="3" w:name="p-1210325"/>
      <w:bookmarkEnd w:id="2"/>
      <w:bookmarkEnd w:id="3"/>
      <w:r w:rsidRPr="00123B3C">
        <w:rPr>
          <w:sz w:val="24"/>
          <w:szCs w:val="24"/>
        </w:rPr>
        <w:t xml:space="preserve">Pēc Izsoles </w:t>
      </w:r>
      <w:r w:rsidR="00B2308F" w:rsidRPr="00123B3C">
        <w:rPr>
          <w:sz w:val="24"/>
          <w:szCs w:val="24"/>
        </w:rPr>
        <w:t xml:space="preserve">noslēgšanās </w:t>
      </w:r>
      <w:r w:rsidRPr="00123B3C">
        <w:rPr>
          <w:sz w:val="24"/>
          <w:szCs w:val="24"/>
        </w:rPr>
        <w:t>Sabiedrība saņem EIV automātiski sagatavotu Izsoles aktu (EIV akts).</w:t>
      </w:r>
    </w:p>
    <w:p w14:paraId="6242AC9B" w14:textId="77777777" w:rsidR="00D84981" w:rsidRPr="00123B3C" w:rsidRDefault="002001A1" w:rsidP="00123B3C">
      <w:pPr>
        <w:pStyle w:val="Sarakstarindkopa"/>
        <w:numPr>
          <w:ilvl w:val="1"/>
          <w:numId w:val="6"/>
        </w:numPr>
        <w:ind w:left="567" w:right="80" w:hanging="567"/>
        <w:rPr>
          <w:sz w:val="24"/>
          <w:szCs w:val="24"/>
        </w:rPr>
      </w:pPr>
      <w:r w:rsidRPr="00123B3C">
        <w:rPr>
          <w:sz w:val="24"/>
          <w:szCs w:val="24"/>
          <w:shd w:val="clear" w:color="auto" w:fill="FFFFFF"/>
        </w:rPr>
        <w:t>Sabiedrība var pārtraukt Izsoli, paziņojumu par Izsoles pārtraukšanu publicējot EIV, ja:</w:t>
      </w:r>
    </w:p>
    <w:p w14:paraId="32E4B3D1" w14:textId="77777777" w:rsidR="00D84981" w:rsidRPr="00123B3C" w:rsidRDefault="002001A1" w:rsidP="00123B3C">
      <w:pPr>
        <w:pStyle w:val="Sarakstarindkopa"/>
        <w:numPr>
          <w:ilvl w:val="2"/>
          <w:numId w:val="6"/>
        </w:numPr>
        <w:ind w:left="1134" w:right="80" w:hanging="567"/>
        <w:rPr>
          <w:sz w:val="24"/>
          <w:szCs w:val="24"/>
        </w:rPr>
      </w:pPr>
      <w:r w:rsidRPr="00123B3C">
        <w:rPr>
          <w:sz w:val="24"/>
          <w:szCs w:val="24"/>
          <w:shd w:val="clear" w:color="auto" w:fill="FFFFFF"/>
        </w:rPr>
        <w:t>tās norises laikā saņemts EIV drošības pārvaldnieka paziņojums par būtiskiem tehniskiem traucējumiem, kas var ietekmēt Izsoles rezultātu;</w:t>
      </w:r>
    </w:p>
    <w:p w14:paraId="0AD315EC" w14:textId="77777777" w:rsidR="00D84981" w:rsidRPr="00123B3C" w:rsidRDefault="002001A1" w:rsidP="00123B3C">
      <w:pPr>
        <w:pStyle w:val="Sarakstarindkopa"/>
        <w:numPr>
          <w:ilvl w:val="2"/>
          <w:numId w:val="6"/>
        </w:numPr>
        <w:ind w:left="1134" w:right="80" w:hanging="567"/>
        <w:rPr>
          <w:sz w:val="24"/>
          <w:szCs w:val="24"/>
        </w:rPr>
      </w:pPr>
      <w:r w:rsidRPr="00123B3C">
        <w:rPr>
          <w:sz w:val="24"/>
          <w:szCs w:val="24"/>
          <w:shd w:val="clear" w:color="auto" w:fill="FFFFFF"/>
        </w:rPr>
        <w:t xml:space="preserve">ir radušies citi, būtiski nosacījumi, kā rezultātā Izsole nav iespējama. </w:t>
      </w:r>
    </w:p>
    <w:p w14:paraId="5EFCACAA" w14:textId="3F43E4F3" w:rsidR="00D84981" w:rsidRPr="00123B3C" w:rsidRDefault="002001A1" w:rsidP="00123B3C">
      <w:pPr>
        <w:pStyle w:val="Virsraksts2"/>
        <w:numPr>
          <w:ilvl w:val="0"/>
          <w:numId w:val="1"/>
        </w:numPr>
        <w:ind w:left="567" w:right="68" w:hanging="567"/>
        <w:contextualSpacing/>
        <w:jc w:val="left"/>
      </w:pPr>
      <w:r w:rsidRPr="00123B3C">
        <w:t xml:space="preserve">Izsoles rezultāta apstiprināšana </w:t>
      </w:r>
    </w:p>
    <w:p w14:paraId="1E78DCDD" w14:textId="77777777" w:rsidR="00D84981" w:rsidRPr="00123B3C" w:rsidRDefault="002001A1" w:rsidP="00123B3C">
      <w:pPr>
        <w:pStyle w:val="Sarakstarindkopa"/>
        <w:numPr>
          <w:ilvl w:val="1"/>
          <w:numId w:val="8"/>
        </w:numPr>
        <w:ind w:left="567" w:right="80" w:hanging="567"/>
        <w:rPr>
          <w:sz w:val="24"/>
          <w:szCs w:val="24"/>
        </w:rPr>
      </w:pPr>
      <w:r w:rsidRPr="00123B3C">
        <w:rPr>
          <w:sz w:val="24"/>
          <w:szCs w:val="24"/>
        </w:rPr>
        <w:t xml:space="preserve">EIV aktu par Izsolāmā objekta pārdošanu 7 (septiņu) dienu laikā pēc tā saņemšanas izskata un apstiprina Komisija. Komisijas sēdi protokolē. Protokolu paraksta klātesošie Komisijas locekļi un apstiprina atbildīgais Sabiedrības valdes loceklis. EIV akts ir neatņemama protokola sastāvdaļa. </w:t>
      </w:r>
    </w:p>
    <w:p w14:paraId="1DBDBB5E" w14:textId="6D09414D" w:rsidR="00D84981" w:rsidRPr="00123B3C" w:rsidRDefault="002001A1" w:rsidP="00123B3C">
      <w:pPr>
        <w:pStyle w:val="Sarakstarindkopa"/>
        <w:numPr>
          <w:ilvl w:val="1"/>
          <w:numId w:val="8"/>
        </w:numPr>
        <w:ind w:left="567" w:right="80" w:hanging="567"/>
        <w:rPr>
          <w:sz w:val="24"/>
          <w:szCs w:val="24"/>
        </w:rPr>
      </w:pPr>
      <w:r w:rsidRPr="00123B3C">
        <w:rPr>
          <w:sz w:val="24"/>
          <w:szCs w:val="24"/>
        </w:rPr>
        <w:t xml:space="preserve">Izsole tiek atzīta par notikušu un ir noskaidrots Pretendents, kurš piedāvājis augstāko nomas maksu, Komisija pieņem lēmumu par Izsoles rezultātu apstiprināšanu un iesniedz lēmumu apstiprināšanai Sabiedrības valdei. </w:t>
      </w:r>
    </w:p>
    <w:p w14:paraId="12C9B7A7" w14:textId="24AC62F9" w:rsidR="00D84981" w:rsidRPr="00123B3C" w:rsidRDefault="002001A1" w:rsidP="00123B3C">
      <w:pPr>
        <w:pStyle w:val="Sarakstarindkopa"/>
        <w:numPr>
          <w:ilvl w:val="1"/>
          <w:numId w:val="8"/>
        </w:numPr>
        <w:ind w:left="567" w:right="80" w:hanging="567"/>
        <w:rPr>
          <w:sz w:val="24"/>
          <w:szCs w:val="24"/>
        </w:rPr>
      </w:pPr>
      <w:r w:rsidRPr="00123B3C">
        <w:rPr>
          <w:sz w:val="24"/>
          <w:szCs w:val="24"/>
        </w:rPr>
        <w:t>Pēc Izsoles rezultāta apstiprināšanas, Pretendent</w:t>
      </w:r>
      <w:r w:rsidR="00BA0BD6" w:rsidRPr="00123B3C">
        <w:rPr>
          <w:sz w:val="24"/>
          <w:szCs w:val="24"/>
        </w:rPr>
        <w:t>s</w:t>
      </w:r>
      <w:r w:rsidRPr="00123B3C">
        <w:rPr>
          <w:sz w:val="24"/>
          <w:szCs w:val="24"/>
        </w:rPr>
        <w:t>, kurš nosolījis augstāko cenu par Izsolāmo objektu</w:t>
      </w:r>
      <w:r w:rsidR="0045727A" w:rsidRPr="00123B3C">
        <w:rPr>
          <w:sz w:val="24"/>
          <w:szCs w:val="24"/>
        </w:rPr>
        <w:t xml:space="preserve"> (Izsoles nosolītājs)</w:t>
      </w:r>
      <w:r w:rsidRPr="00123B3C">
        <w:rPr>
          <w:sz w:val="24"/>
          <w:szCs w:val="24"/>
        </w:rPr>
        <w:t xml:space="preserve">, </w:t>
      </w:r>
      <w:r w:rsidR="00BA0BD6" w:rsidRPr="00123B3C">
        <w:rPr>
          <w:sz w:val="24"/>
          <w:szCs w:val="24"/>
        </w:rPr>
        <w:t>tiek aicināts noslēgt nomas līgumu (turpmāk - Līgums) Izsoles sludinājumam pievienotajā</w:t>
      </w:r>
      <w:r w:rsidR="009E2374" w:rsidRPr="00123B3C">
        <w:rPr>
          <w:sz w:val="24"/>
          <w:szCs w:val="24"/>
        </w:rPr>
        <w:t xml:space="preserve"> redakcijā. </w:t>
      </w:r>
    </w:p>
    <w:p w14:paraId="557AF469" w14:textId="23615711" w:rsidR="000F4EC9" w:rsidRPr="00123B3C" w:rsidRDefault="002001A1" w:rsidP="00123B3C">
      <w:pPr>
        <w:pStyle w:val="Sarakstarindkopa"/>
        <w:numPr>
          <w:ilvl w:val="1"/>
          <w:numId w:val="8"/>
        </w:numPr>
        <w:ind w:left="567" w:right="80" w:hanging="567"/>
        <w:rPr>
          <w:sz w:val="24"/>
          <w:szCs w:val="24"/>
        </w:rPr>
      </w:pPr>
      <w:r w:rsidRPr="00123B3C">
        <w:rPr>
          <w:sz w:val="24"/>
          <w:szCs w:val="24"/>
        </w:rPr>
        <w:t>10 (desmit) darbdienu laikā pēc Izsoles rezultāta apstiprināšanas tas tiek publicēts Nolikuma Speciālo noteikumu 2.3. punktā norādītajās tīmekļvietnēs.</w:t>
      </w:r>
    </w:p>
    <w:p w14:paraId="459735AD" w14:textId="77777777" w:rsidR="00D84981" w:rsidRPr="00123B3C" w:rsidRDefault="002001A1" w:rsidP="00123B3C">
      <w:pPr>
        <w:pStyle w:val="Sarakstarindkopa"/>
        <w:widowControl/>
        <w:numPr>
          <w:ilvl w:val="1"/>
          <w:numId w:val="8"/>
        </w:numPr>
        <w:autoSpaceDE/>
        <w:autoSpaceDN/>
        <w:ind w:left="567" w:hanging="567"/>
        <w:rPr>
          <w:sz w:val="24"/>
          <w:szCs w:val="24"/>
        </w:rPr>
      </w:pPr>
      <w:r w:rsidRPr="00123B3C">
        <w:rPr>
          <w:bCs/>
          <w:iCs/>
          <w:sz w:val="24"/>
          <w:szCs w:val="24"/>
        </w:rPr>
        <w:t xml:space="preserve">Pretendentiem, kurus Komisija nav apstiprinājusi par Izsoles dalībniekiem, Nodrošinājuma maksu  atmaksā uz kredītiestādes kontu, no kura tika veikta Nodrošinājuma maksas </w:t>
      </w:r>
      <w:r w:rsidRPr="00123B3C">
        <w:rPr>
          <w:sz w:val="24"/>
          <w:szCs w:val="24"/>
        </w:rPr>
        <w:t>samaksa</w:t>
      </w:r>
      <w:r w:rsidRPr="00123B3C">
        <w:rPr>
          <w:bCs/>
          <w:iCs/>
          <w:sz w:val="24"/>
          <w:szCs w:val="24"/>
        </w:rPr>
        <w:t>, 10 (desmit) darbdienu laikā, skaitot no nākamās dienas pēc autorizācijas atteikuma.</w:t>
      </w:r>
    </w:p>
    <w:p w14:paraId="54F3189F" w14:textId="71977177" w:rsidR="00D84981" w:rsidRPr="00123B3C" w:rsidRDefault="002001A1" w:rsidP="00123B3C">
      <w:pPr>
        <w:pStyle w:val="Sarakstarindkopa"/>
        <w:widowControl/>
        <w:numPr>
          <w:ilvl w:val="1"/>
          <w:numId w:val="8"/>
        </w:numPr>
        <w:autoSpaceDE/>
        <w:autoSpaceDN/>
        <w:ind w:left="567" w:hanging="567"/>
        <w:rPr>
          <w:sz w:val="24"/>
          <w:szCs w:val="24"/>
        </w:rPr>
      </w:pPr>
      <w:r w:rsidRPr="00123B3C">
        <w:rPr>
          <w:bCs/>
          <w:iCs/>
          <w:sz w:val="24"/>
          <w:szCs w:val="24"/>
        </w:rPr>
        <w:t xml:space="preserve">Pretendentiem, izņemot Izsoles nosolītāju un pēdējo pārsolīto </w:t>
      </w:r>
      <w:r w:rsidR="001305FF" w:rsidRPr="00123B3C">
        <w:rPr>
          <w:bCs/>
          <w:iCs/>
          <w:sz w:val="24"/>
          <w:szCs w:val="24"/>
        </w:rPr>
        <w:t>Pretendentu</w:t>
      </w:r>
      <w:r w:rsidRPr="00123B3C">
        <w:rPr>
          <w:bCs/>
          <w:iCs/>
          <w:sz w:val="24"/>
          <w:szCs w:val="24"/>
        </w:rPr>
        <w:t xml:space="preserve">, Nodrošinājuma maksu  atmaksā uz viņu iesniegumā norādīto kredītiestādes kontu, </w:t>
      </w:r>
      <w:r w:rsidR="00D23030" w:rsidRPr="00123B3C">
        <w:rPr>
          <w:bCs/>
          <w:iCs/>
          <w:sz w:val="24"/>
          <w:szCs w:val="24"/>
        </w:rPr>
        <w:t>20</w:t>
      </w:r>
      <w:r w:rsidRPr="00123B3C">
        <w:rPr>
          <w:bCs/>
          <w:iCs/>
          <w:sz w:val="24"/>
          <w:szCs w:val="24"/>
        </w:rPr>
        <w:t xml:space="preserve"> (</w:t>
      </w:r>
      <w:r w:rsidR="00D23030" w:rsidRPr="00123B3C">
        <w:rPr>
          <w:bCs/>
          <w:iCs/>
          <w:sz w:val="24"/>
          <w:szCs w:val="24"/>
        </w:rPr>
        <w:t>div</w:t>
      </w:r>
      <w:r w:rsidRPr="00123B3C">
        <w:rPr>
          <w:bCs/>
          <w:iCs/>
          <w:sz w:val="24"/>
          <w:szCs w:val="24"/>
        </w:rPr>
        <w:t>desmit) darbdienu laikā, skaitot no Izsoles noslēguma dienas.</w:t>
      </w:r>
    </w:p>
    <w:p w14:paraId="0D045F63" w14:textId="1D103EE3" w:rsidR="00D84981" w:rsidRPr="00123B3C" w:rsidRDefault="002001A1" w:rsidP="00123B3C">
      <w:pPr>
        <w:pStyle w:val="Sarakstarindkopa"/>
        <w:widowControl/>
        <w:numPr>
          <w:ilvl w:val="1"/>
          <w:numId w:val="8"/>
        </w:numPr>
        <w:autoSpaceDE/>
        <w:autoSpaceDN/>
        <w:ind w:left="567" w:hanging="567"/>
        <w:rPr>
          <w:sz w:val="24"/>
          <w:szCs w:val="24"/>
        </w:rPr>
      </w:pPr>
      <w:r w:rsidRPr="00123B3C">
        <w:rPr>
          <w:bCs/>
          <w:iCs/>
          <w:sz w:val="24"/>
          <w:szCs w:val="24"/>
        </w:rPr>
        <w:t xml:space="preserve">Pēdējam pārsolītajam </w:t>
      </w:r>
      <w:r w:rsidR="001305FF" w:rsidRPr="00123B3C">
        <w:rPr>
          <w:bCs/>
          <w:iCs/>
          <w:sz w:val="24"/>
          <w:szCs w:val="24"/>
        </w:rPr>
        <w:t>Pretendentam</w:t>
      </w:r>
      <w:r w:rsidRPr="00123B3C">
        <w:rPr>
          <w:bCs/>
          <w:iCs/>
          <w:sz w:val="24"/>
          <w:szCs w:val="24"/>
        </w:rPr>
        <w:t xml:space="preserve"> Nodrošinājuma maksu atmaksā </w:t>
      </w:r>
      <w:r w:rsidR="007F701A" w:rsidRPr="00123B3C">
        <w:rPr>
          <w:bCs/>
          <w:iCs/>
          <w:sz w:val="24"/>
          <w:szCs w:val="24"/>
        </w:rPr>
        <w:t>5</w:t>
      </w:r>
      <w:r w:rsidRPr="00123B3C">
        <w:rPr>
          <w:bCs/>
          <w:iCs/>
          <w:sz w:val="24"/>
          <w:szCs w:val="24"/>
        </w:rPr>
        <w:t xml:space="preserve"> (</w:t>
      </w:r>
      <w:r w:rsidR="007F701A" w:rsidRPr="00123B3C">
        <w:rPr>
          <w:bCs/>
          <w:iCs/>
          <w:sz w:val="24"/>
          <w:szCs w:val="24"/>
        </w:rPr>
        <w:t>piecu</w:t>
      </w:r>
      <w:r w:rsidRPr="00123B3C">
        <w:rPr>
          <w:bCs/>
          <w:iCs/>
          <w:sz w:val="24"/>
          <w:szCs w:val="24"/>
        </w:rPr>
        <w:t>) darbdienu</w:t>
      </w:r>
      <w:r w:rsidR="00904247" w:rsidRPr="00123B3C">
        <w:rPr>
          <w:bCs/>
          <w:iCs/>
          <w:sz w:val="24"/>
          <w:szCs w:val="24"/>
        </w:rPr>
        <w:t xml:space="preserve"> laikā</w:t>
      </w:r>
      <w:r w:rsidRPr="00123B3C">
        <w:rPr>
          <w:bCs/>
          <w:iCs/>
          <w:sz w:val="24"/>
          <w:szCs w:val="24"/>
        </w:rPr>
        <w:t xml:space="preserve"> pēc </w:t>
      </w:r>
      <w:r w:rsidR="00CD61BD" w:rsidRPr="00123B3C">
        <w:rPr>
          <w:bCs/>
          <w:iCs/>
          <w:sz w:val="24"/>
          <w:szCs w:val="24"/>
        </w:rPr>
        <w:t xml:space="preserve">Līguma noslēgšanas ar </w:t>
      </w:r>
      <w:r w:rsidRPr="00123B3C">
        <w:rPr>
          <w:bCs/>
          <w:iCs/>
          <w:sz w:val="24"/>
          <w:szCs w:val="24"/>
        </w:rPr>
        <w:t>Izsoles nosolītāj</w:t>
      </w:r>
      <w:r w:rsidR="00CD61BD" w:rsidRPr="00123B3C">
        <w:rPr>
          <w:bCs/>
          <w:iCs/>
          <w:sz w:val="24"/>
          <w:szCs w:val="24"/>
        </w:rPr>
        <w:t>u</w:t>
      </w:r>
      <w:r w:rsidRPr="00123B3C">
        <w:rPr>
          <w:bCs/>
          <w:iCs/>
          <w:sz w:val="24"/>
          <w:szCs w:val="24"/>
        </w:rPr>
        <w:t>.</w:t>
      </w:r>
    </w:p>
    <w:p w14:paraId="5C5CAFDD" w14:textId="38CC091E" w:rsidR="00D84981" w:rsidRPr="00123B3C" w:rsidRDefault="002001A1" w:rsidP="00123B3C">
      <w:pPr>
        <w:pStyle w:val="Sarakstarindkopa"/>
        <w:widowControl/>
        <w:numPr>
          <w:ilvl w:val="1"/>
          <w:numId w:val="8"/>
        </w:numPr>
        <w:autoSpaceDE/>
        <w:autoSpaceDN/>
        <w:ind w:left="567" w:hanging="567"/>
        <w:rPr>
          <w:sz w:val="24"/>
          <w:szCs w:val="24"/>
        </w:rPr>
      </w:pPr>
      <w:r w:rsidRPr="00123B3C">
        <w:rPr>
          <w:sz w:val="24"/>
          <w:szCs w:val="24"/>
        </w:rPr>
        <w:t xml:space="preserve">Izsoles dalības maksa </w:t>
      </w:r>
      <w:r w:rsidR="007A0C4F" w:rsidRPr="00123B3C">
        <w:rPr>
          <w:b/>
          <w:bCs/>
          <w:sz w:val="24"/>
          <w:szCs w:val="24"/>
        </w:rPr>
        <w:t>5</w:t>
      </w:r>
      <w:r w:rsidRPr="00123B3C">
        <w:rPr>
          <w:b/>
          <w:bCs/>
          <w:sz w:val="24"/>
          <w:szCs w:val="24"/>
        </w:rPr>
        <w:t xml:space="preserve"> EUR</w:t>
      </w:r>
      <w:r w:rsidRPr="00123B3C">
        <w:rPr>
          <w:sz w:val="24"/>
          <w:szCs w:val="24"/>
        </w:rPr>
        <w:t xml:space="preserve"> (</w:t>
      </w:r>
      <w:r w:rsidR="007A0C4F" w:rsidRPr="00123B3C">
        <w:rPr>
          <w:sz w:val="24"/>
          <w:szCs w:val="24"/>
        </w:rPr>
        <w:t>pieci</w:t>
      </w:r>
      <w:r w:rsidRPr="00123B3C">
        <w:rPr>
          <w:sz w:val="24"/>
          <w:szCs w:val="24"/>
        </w:rPr>
        <w:t xml:space="preserve"> </w:t>
      </w:r>
      <w:proofErr w:type="spellStart"/>
      <w:r w:rsidRPr="00123B3C">
        <w:rPr>
          <w:i/>
          <w:iCs/>
          <w:sz w:val="24"/>
          <w:szCs w:val="24"/>
        </w:rPr>
        <w:t>euro</w:t>
      </w:r>
      <w:proofErr w:type="spellEnd"/>
      <w:r w:rsidRPr="00123B3C">
        <w:rPr>
          <w:sz w:val="24"/>
          <w:szCs w:val="24"/>
        </w:rPr>
        <w:t>) Izsoles dalībniekam netiek atmaksāta.</w:t>
      </w:r>
    </w:p>
    <w:p w14:paraId="6AD386ED" w14:textId="77777777" w:rsidR="00D84981" w:rsidRPr="00123B3C" w:rsidRDefault="002001A1" w:rsidP="00123B3C">
      <w:pPr>
        <w:pStyle w:val="Virsraksts2"/>
        <w:numPr>
          <w:ilvl w:val="0"/>
          <w:numId w:val="1"/>
        </w:numPr>
        <w:ind w:left="567" w:right="68" w:hanging="567"/>
        <w:contextualSpacing/>
        <w:jc w:val="left"/>
      </w:pPr>
      <w:r w:rsidRPr="00123B3C">
        <w:t>Līguma slēgšana</w:t>
      </w:r>
    </w:p>
    <w:p w14:paraId="311C3F46" w14:textId="66546F0F" w:rsidR="00D84981" w:rsidRPr="00123B3C" w:rsidRDefault="002001A1" w:rsidP="00123B3C">
      <w:pPr>
        <w:pStyle w:val="Sarakstarindkopa"/>
        <w:numPr>
          <w:ilvl w:val="1"/>
          <w:numId w:val="9"/>
        </w:numPr>
        <w:ind w:left="567" w:right="80" w:hanging="567"/>
        <w:rPr>
          <w:sz w:val="24"/>
          <w:szCs w:val="24"/>
        </w:rPr>
      </w:pPr>
      <w:bookmarkStart w:id="4" w:name="_Hlk173496140"/>
      <w:r w:rsidRPr="00123B3C">
        <w:rPr>
          <w:sz w:val="24"/>
          <w:szCs w:val="24"/>
        </w:rPr>
        <w:t>Piesakot dalību Izsolē, P</w:t>
      </w:r>
      <w:r w:rsidR="00DA5B08" w:rsidRPr="00123B3C">
        <w:rPr>
          <w:sz w:val="24"/>
          <w:szCs w:val="24"/>
        </w:rPr>
        <w:t>retendents</w:t>
      </w:r>
      <w:r w:rsidRPr="00123B3C">
        <w:rPr>
          <w:sz w:val="24"/>
          <w:szCs w:val="24"/>
        </w:rPr>
        <w:t xml:space="preserve"> apņemas slēgt Līgumu Nolikumam pievienotajā redakcijā, apliecinot, ka ir iepazinie</w:t>
      </w:r>
      <w:r w:rsidR="00DA5B08" w:rsidRPr="00123B3C">
        <w:rPr>
          <w:sz w:val="24"/>
          <w:szCs w:val="24"/>
        </w:rPr>
        <w:t>s</w:t>
      </w:r>
      <w:r w:rsidRPr="00123B3C">
        <w:rPr>
          <w:sz w:val="24"/>
          <w:szCs w:val="24"/>
        </w:rPr>
        <w:t xml:space="preserve"> ar tā noteikumiem. </w:t>
      </w:r>
    </w:p>
    <w:p w14:paraId="23B4279D" w14:textId="0D36F4CF" w:rsidR="00D84981" w:rsidRPr="00123B3C" w:rsidRDefault="002001A1" w:rsidP="00123B3C">
      <w:pPr>
        <w:pStyle w:val="Sarakstarindkopa"/>
        <w:numPr>
          <w:ilvl w:val="1"/>
          <w:numId w:val="9"/>
        </w:numPr>
        <w:ind w:left="567" w:right="80" w:hanging="567"/>
        <w:rPr>
          <w:sz w:val="24"/>
          <w:szCs w:val="24"/>
        </w:rPr>
      </w:pPr>
      <w:r w:rsidRPr="00123B3C">
        <w:rPr>
          <w:sz w:val="24"/>
          <w:szCs w:val="24"/>
        </w:rPr>
        <w:t xml:space="preserve">Izsoles nosolītājs slēdz Līgumu vai rakstiski paziņo par atteikumu slēgt Līgumu ar Sabiedrību termiņā, kas nav ilgāks par </w:t>
      </w:r>
      <w:r w:rsidR="0056268F" w:rsidRPr="00123B3C">
        <w:rPr>
          <w:sz w:val="24"/>
          <w:szCs w:val="24"/>
        </w:rPr>
        <w:t>5</w:t>
      </w:r>
      <w:r w:rsidRPr="00123B3C">
        <w:rPr>
          <w:sz w:val="24"/>
          <w:szCs w:val="24"/>
        </w:rPr>
        <w:t xml:space="preserve"> (</w:t>
      </w:r>
      <w:r w:rsidR="0056268F" w:rsidRPr="00123B3C">
        <w:rPr>
          <w:sz w:val="24"/>
          <w:szCs w:val="24"/>
        </w:rPr>
        <w:t>piecām</w:t>
      </w:r>
      <w:r w:rsidRPr="00123B3C">
        <w:rPr>
          <w:sz w:val="24"/>
          <w:szCs w:val="24"/>
        </w:rPr>
        <w:t>) darbdienām no Līguma nosūtīšanas dienas. Ja Izsoles nosolītājs iepriekš minētajā termiņā neparaksta Līgumu, ir uzskatāms, ka tas no Līguma slēgšanas ir atteicies.</w:t>
      </w:r>
    </w:p>
    <w:p w14:paraId="7E7AE19C" w14:textId="1D75D787" w:rsidR="00F7515D" w:rsidRPr="00123B3C" w:rsidRDefault="002001A1" w:rsidP="00123B3C">
      <w:pPr>
        <w:pStyle w:val="Sarakstarindkopa"/>
        <w:numPr>
          <w:ilvl w:val="1"/>
          <w:numId w:val="9"/>
        </w:numPr>
        <w:ind w:left="567" w:right="80" w:hanging="567"/>
        <w:rPr>
          <w:sz w:val="24"/>
          <w:szCs w:val="24"/>
        </w:rPr>
      </w:pPr>
      <w:r w:rsidRPr="00123B3C">
        <w:rPr>
          <w:sz w:val="24"/>
          <w:szCs w:val="24"/>
        </w:rPr>
        <w:t>Ja Izsoles nosolītājs Sabiedrības noteiktā termiņā Līgumu neparaksta,</w:t>
      </w:r>
      <w:r w:rsidR="006601CC" w:rsidRPr="00123B3C">
        <w:rPr>
          <w:sz w:val="24"/>
          <w:szCs w:val="24"/>
        </w:rPr>
        <w:t xml:space="preserve"> </w:t>
      </w:r>
      <w:r w:rsidRPr="00123B3C">
        <w:rPr>
          <w:sz w:val="24"/>
          <w:szCs w:val="24"/>
        </w:rPr>
        <w:t xml:space="preserve">Sabiedrība attiecīgi piedāvā slēgt Līgumu nākamajam Pretendentam, kurš piedāvājis augstāko nomas maksu. </w:t>
      </w:r>
    </w:p>
    <w:p w14:paraId="4B2E1794" w14:textId="493106EA" w:rsidR="00F7515D" w:rsidRPr="00123B3C" w:rsidRDefault="002001A1" w:rsidP="00123B3C">
      <w:pPr>
        <w:pStyle w:val="Sarakstarindkopa"/>
        <w:numPr>
          <w:ilvl w:val="1"/>
          <w:numId w:val="9"/>
        </w:numPr>
        <w:ind w:left="567" w:right="80" w:hanging="567"/>
        <w:rPr>
          <w:sz w:val="24"/>
          <w:szCs w:val="24"/>
        </w:rPr>
      </w:pPr>
      <w:r w:rsidRPr="00123B3C">
        <w:rPr>
          <w:sz w:val="24"/>
          <w:szCs w:val="24"/>
        </w:rPr>
        <w:t xml:space="preserve">Pretendents, kurš nosolījis nākamo augstāko nomas maksu par </w:t>
      </w:r>
      <w:r w:rsidR="0056268F" w:rsidRPr="00123B3C">
        <w:rPr>
          <w:sz w:val="24"/>
          <w:szCs w:val="24"/>
        </w:rPr>
        <w:t>Īpašumu</w:t>
      </w:r>
      <w:r w:rsidRPr="00123B3C">
        <w:rPr>
          <w:sz w:val="24"/>
          <w:szCs w:val="24"/>
        </w:rPr>
        <w:t xml:space="preserve">, atbildi uz Sabiedrības piedāvājumu sniedz </w:t>
      </w:r>
      <w:r w:rsidR="0056268F" w:rsidRPr="00123B3C">
        <w:rPr>
          <w:sz w:val="24"/>
          <w:szCs w:val="24"/>
        </w:rPr>
        <w:t>3</w:t>
      </w:r>
      <w:r w:rsidRPr="00123B3C">
        <w:rPr>
          <w:sz w:val="24"/>
          <w:szCs w:val="24"/>
        </w:rPr>
        <w:t xml:space="preserve"> (</w:t>
      </w:r>
      <w:r w:rsidR="0056268F" w:rsidRPr="00123B3C">
        <w:rPr>
          <w:sz w:val="24"/>
          <w:szCs w:val="24"/>
        </w:rPr>
        <w:t>trīs</w:t>
      </w:r>
      <w:r w:rsidRPr="00123B3C">
        <w:rPr>
          <w:sz w:val="24"/>
          <w:szCs w:val="24"/>
        </w:rPr>
        <w:t xml:space="preserve">) darbdienu laikā pēc tā saņemšanas. Ja Pretendents piekrīt parakstīt Līgumu par nosolīto augstāko nomas maksu, viņš paraksta Līgumu ar Sabiedrību savstarpēji saskaņotā termiņā, kas nav ilgāks par </w:t>
      </w:r>
      <w:r w:rsidR="0056268F" w:rsidRPr="00123B3C">
        <w:rPr>
          <w:sz w:val="24"/>
          <w:szCs w:val="24"/>
        </w:rPr>
        <w:t>5</w:t>
      </w:r>
      <w:r w:rsidRPr="00123B3C">
        <w:rPr>
          <w:sz w:val="24"/>
          <w:szCs w:val="24"/>
        </w:rPr>
        <w:t xml:space="preserve"> (piec</w:t>
      </w:r>
      <w:r w:rsidR="0056268F" w:rsidRPr="00123B3C">
        <w:rPr>
          <w:sz w:val="24"/>
          <w:szCs w:val="24"/>
        </w:rPr>
        <w:t>ām</w:t>
      </w:r>
      <w:r w:rsidRPr="00123B3C">
        <w:rPr>
          <w:sz w:val="24"/>
          <w:szCs w:val="24"/>
        </w:rPr>
        <w:t>) darbdienām no Līguma projekta nosūtīšanas dienas. Ja iepriekš minētajā termiņā Pretendents, kurš nosolījis nākamo augstāko nomas maksu Līgumu neparaksta, iesniedzot vai neiesniedzot attiecīgu atteikumu, ir uzskatāms, ka Pretendents no Līguma slēgšanas ir atteicies.</w:t>
      </w:r>
    </w:p>
    <w:p w14:paraId="05CEF692" w14:textId="38CD1F9B" w:rsidR="007A0C4F" w:rsidRPr="00123B3C" w:rsidRDefault="002001A1" w:rsidP="00123B3C">
      <w:pPr>
        <w:pStyle w:val="Sarakstarindkopa"/>
        <w:numPr>
          <w:ilvl w:val="1"/>
          <w:numId w:val="9"/>
        </w:numPr>
        <w:ind w:left="567" w:right="80" w:hanging="567"/>
        <w:rPr>
          <w:sz w:val="24"/>
          <w:szCs w:val="24"/>
        </w:rPr>
      </w:pPr>
      <w:r w:rsidRPr="00123B3C">
        <w:rPr>
          <w:sz w:val="24"/>
          <w:szCs w:val="24"/>
        </w:rPr>
        <w:t xml:space="preserve">Sabiedrība 10 (desmit) darba dienu laikā pēc Līguma noslēgšanas publicē informāciju par Līguma noslēgšanu Nolikuma Speciālo noteikumu </w:t>
      </w:r>
      <w:bookmarkStart w:id="5" w:name="_Hlk173496276"/>
      <w:r w:rsidRPr="00123B3C">
        <w:rPr>
          <w:sz w:val="24"/>
          <w:szCs w:val="24"/>
        </w:rPr>
        <w:t xml:space="preserve">Speciālo noteikumu 2.3. punktā </w:t>
      </w:r>
      <w:bookmarkEnd w:id="5"/>
      <w:r w:rsidRPr="00123B3C">
        <w:rPr>
          <w:sz w:val="24"/>
          <w:szCs w:val="24"/>
        </w:rPr>
        <w:t>norādītajās tīmekļvietnēs.</w:t>
      </w:r>
    </w:p>
    <w:p w14:paraId="7D593F45" w14:textId="2EF00AA6" w:rsidR="00D84981" w:rsidRPr="00123B3C" w:rsidRDefault="002001A1" w:rsidP="00123B3C">
      <w:pPr>
        <w:pStyle w:val="Virsraksts2"/>
        <w:numPr>
          <w:ilvl w:val="0"/>
          <w:numId w:val="1"/>
        </w:numPr>
        <w:ind w:left="567" w:right="68" w:hanging="567"/>
        <w:contextualSpacing/>
        <w:jc w:val="left"/>
      </w:pPr>
      <w:bookmarkStart w:id="6" w:name="_Hlk173496365"/>
      <w:bookmarkEnd w:id="4"/>
      <w:r w:rsidRPr="00123B3C">
        <w:lastRenderedPageBreak/>
        <w:t xml:space="preserve">Nomnieka pienākumi </w:t>
      </w:r>
    </w:p>
    <w:p w14:paraId="49B1B345" w14:textId="2CCEBE21" w:rsidR="004B1162"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Pildī</w:t>
      </w:r>
      <w:r w:rsidR="00B950C3" w:rsidRPr="00123B3C">
        <w:rPr>
          <w:sz w:val="24"/>
          <w:szCs w:val="24"/>
        </w:rPr>
        <w:t xml:space="preserve">t </w:t>
      </w:r>
      <w:r w:rsidRPr="00123B3C">
        <w:rPr>
          <w:sz w:val="24"/>
          <w:szCs w:val="24"/>
        </w:rPr>
        <w:t>Līguma noteikumus, t.sk. veicot nepieciešamos pasākumus Īpašuma uzturēšanai, apsaimniekošanai un uzkopšanai, kā arī uzlabojumus tajā, rīkoties saskaņā ar Latvijas Republikā un Rīgas pilsētā spēkā esošajiem normatīvajiem aktiem.</w:t>
      </w:r>
    </w:p>
    <w:p w14:paraId="50C6514F" w14:textId="77777777" w:rsidR="006A6C35"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 xml:space="preserve">Par saviem līdzekļiem </w:t>
      </w:r>
      <w:r w:rsidR="00303C94" w:rsidRPr="00123B3C">
        <w:rPr>
          <w:sz w:val="24"/>
          <w:szCs w:val="24"/>
        </w:rPr>
        <w:t xml:space="preserve">un pēc savas izvēles </w:t>
      </w:r>
      <w:r w:rsidRPr="00123B3C">
        <w:rPr>
          <w:sz w:val="24"/>
          <w:szCs w:val="24"/>
        </w:rPr>
        <w:t xml:space="preserve">Līguma darbības laikā </w:t>
      </w:r>
      <w:r w:rsidR="00303C94" w:rsidRPr="00123B3C">
        <w:rPr>
          <w:sz w:val="24"/>
          <w:szCs w:val="24"/>
        </w:rPr>
        <w:t>veic Telpu kārtējo remontu</w:t>
      </w:r>
      <w:r w:rsidRPr="00123B3C">
        <w:rPr>
          <w:sz w:val="24"/>
          <w:szCs w:val="24"/>
        </w:rPr>
        <w:t>, atbilstoši būvniecību regulējošo normatīvo aktu prasībām, t</w:t>
      </w:r>
      <w:r w:rsidR="00B950C3" w:rsidRPr="00123B3C">
        <w:rPr>
          <w:sz w:val="24"/>
          <w:szCs w:val="24"/>
        </w:rPr>
        <w:t>o</w:t>
      </w:r>
      <w:r w:rsidRPr="00123B3C">
        <w:rPr>
          <w:sz w:val="24"/>
          <w:szCs w:val="24"/>
        </w:rPr>
        <w:t xml:space="preserve"> veikšanu iepriekš </w:t>
      </w:r>
      <w:proofErr w:type="spellStart"/>
      <w:r w:rsidRPr="00123B3C">
        <w:rPr>
          <w:sz w:val="24"/>
          <w:szCs w:val="24"/>
        </w:rPr>
        <w:t>rakstveidā</w:t>
      </w:r>
      <w:proofErr w:type="spellEnd"/>
      <w:r w:rsidRPr="00123B3C">
        <w:rPr>
          <w:sz w:val="24"/>
          <w:szCs w:val="24"/>
        </w:rPr>
        <w:t xml:space="preserve"> saskaņojot ar </w:t>
      </w:r>
      <w:r w:rsidR="00396A71" w:rsidRPr="00123B3C">
        <w:rPr>
          <w:sz w:val="24"/>
          <w:szCs w:val="24"/>
        </w:rPr>
        <w:t>Sabiedrību</w:t>
      </w:r>
      <w:r w:rsidRPr="00123B3C">
        <w:rPr>
          <w:sz w:val="24"/>
          <w:szCs w:val="24"/>
        </w:rPr>
        <w:t xml:space="preserve">, nodrošinot, ka Īpašuma stāvoklis nepasliktinās Līguma darbības laikā, t.i., Īpašuma stāvoklis pēc Līguma darbības beigām ir labāks vai tāds pats, bet ne sliktāks, kā fiksēts Līguma </w:t>
      </w:r>
      <w:r w:rsidR="00303C94" w:rsidRPr="00123B3C">
        <w:rPr>
          <w:sz w:val="24"/>
          <w:szCs w:val="24"/>
        </w:rPr>
        <w:t>3</w:t>
      </w:r>
      <w:r w:rsidRPr="00123B3C">
        <w:rPr>
          <w:sz w:val="24"/>
          <w:szCs w:val="24"/>
        </w:rPr>
        <w:t>.</w:t>
      </w:r>
      <w:r w:rsidR="00303C94" w:rsidRPr="00123B3C">
        <w:rPr>
          <w:sz w:val="24"/>
          <w:szCs w:val="24"/>
        </w:rPr>
        <w:t>1</w:t>
      </w:r>
      <w:r w:rsidRPr="00123B3C">
        <w:rPr>
          <w:sz w:val="24"/>
          <w:szCs w:val="24"/>
        </w:rPr>
        <w:t>.punktā minētajā</w:t>
      </w:r>
      <w:r w:rsidR="009C6186" w:rsidRPr="00123B3C">
        <w:rPr>
          <w:sz w:val="24"/>
          <w:szCs w:val="24"/>
        </w:rPr>
        <w:t xml:space="preserve"> pieņemšanas – nodošanas aktā</w:t>
      </w:r>
      <w:r w:rsidRPr="00123B3C">
        <w:rPr>
          <w:sz w:val="24"/>
          <w:szCs w:val="24"/>
        </w:rPr>
        <w:t>, ņemot vērā dabisko nolietojumu.</w:t>
      </w:r>
    </w:p>
    <w:p w14:paraId="1C03B7E4" w14:textId="77777777" w:rsidR="004B1162"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Par saviem līdzekļiem nodrošināt Īpašuma apsardzi, ja tāda Īpašumā nepieciešama.</w:t>
      </w:r>
    </w:p>
    <w:p w14:paraId="08AF0DFA" w14:textId="60EA4BE6" w:rsidR="004B1162"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 xml:space="preserve">Avārijas situāciju gadījumos par saviem līdzekļiem organizēt to novēršanu un likvidēšanu, kā arī veikt nepieciešamos neatliekamos pasākumus, lai nepieļautu vai mazinātu zaudējumu rašanos, nekavējoties pēc fakta konstatācijas par šādas situācijas iestāšanos paziņot </w:t>
      </w:r>
      <w:r w:rsidR="00396A71" w:rsidRPr="00123B3C">
        <w:rPr>
          <w:sz w:val="24"/>
          <w:szCs w:val="24"/>
        </w:rPr>
        <w:t>Sabiedrībai</w:t>
      </w:r>
      <w:r w:rsidRPr="00123B3C">
        <w:rPr>
          <w:sz w:val="24"/>
          <w:szCs w:val="24"/>
        </w:rPr>
        <w:t xml:space="preserve"> un attiecīgajiem avārijas dienestiem, nodrošinot to darbiniekiem brīvu iespēju iekļūt Īpašumā.</w:t>
      </w:r>
    </w:p>
    <w:p w14:paraId="2EE4BC22" w14:textId="6ED107B8" w:rsidR="00C20815"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 xml:space="preserve">Līguma darbības pēdējā dienā atbrīvot Īpašumu un nodot to </w:t>
      </w:r>
      <w:r w:rsidR="0075428C" w:rsidRPr="00123B3C">
        <w:rPr>
          <w:sz w:val="24"/>
          <w:szCs w:val="24"/>
        </w:rPr>
        <w:t>Sabiedrībai</w:t>
      </w:r>
      <w:r w:rsidRPr="00123B3C">
        <w:rPr>
          <w:sz w:val="24"/>
          <w:szCs w:val="24"/>
        </w:rPr>
        <w:t xml:space="preserve"> sakoptu, labā tehniskā un vizuālā stāvoklī, parakstot nodošanas aktu.</w:t>
      </w:r>
    </w:p>
    <w:p w14:paraId="0B2BC9BB" w14:textId="77777777" w:rsidR="008353B0"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Savlaicīgi un pilnā apmērā veikt visus Līgumā noteiktos maksājumus.</w:t>
      </w:r>
    </w:p>
    <w:p w14:paraId="238E4B00" w14:textId="77777777" w:rsidR="00427A06" w:rsidRPr="00123B3C" w:rsidRDefault="001614DE"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w:t>
      </w:r>
      <w:bookmarkStart w:id="7" w:name="_Hlk94129149"/>
    </w:p>
    <w:p w14:paraId="175A08D6" w14:textId="77661DB3" w:rsidR="00427A06" w:rsidRPr="00123B3C" w:rsidRDefault="00427A06"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sz w:val="24"/>
          <w:szCs w:val="24"/>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123B3C">
        <w:rPr>
          <w:bCs/>
          <w:kern w:val="24"/>
          <w:sz w:val="24"/>
          <w:szCs w:val="24"/>
        </w:rPr>
        <w:t xml:space="preserve"> izvirzīt jebkādas prasības pret Iznomātāju  par zaudējumu, ieguldījumu vai izdevumu (tai skaitā ne nepieciešamo, ne derīgo, ne greznuma izdevumu) atlīdzināšanu. </w:t>
      </w:r>
    </w:p>
    <w:bookmarkEnd w:id="7"/>
    <w:p w14:paraId="2A739FED" w14:textId="77777777" w:rsidR="00B950C3"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rFonts w:asciiTheme="majorBidi" w:hAnsiTheme="majorBidi" w:cstheme="majorBidi"/>
          <w:kern w:val="24"/>
          <w:sz w:val="24"/>
          <w:szCs w:val="24"/>
        </w:rPr>
        <w:t>Par saviem līdzekļiem, ievērojot Līguma noteikumus, veikt Īpašuma pielāgošanu un aprīkošanu savas darbības nodrošināšanai.</w:t>
      </w:r>
    </w:p>
    <w:p w14:paraId="769AC6D7" w14:textId="77777777" w:rsidR="00B950C3"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rFonts w:asciiTheme="majorBidi" w:hAnsiTheme="majorBidi" w:cstheme="majorBidi"/>
          <w:kern w:val="24"/>
          <w:sz w:val="24"/>
          <w:szCs w:val="24"/>
        </w:rPr>
        <w:t>Ievērot Īpašuma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3D0B30A0" w14:textId="77777777" w:rsidR="00B950C3"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rFonts w:asciiTheme="majorBidi" w:hAnsiTheme="majorBidi" w:cstheme="majorBidi"/>
          <w:kern w:val="24"/>
          <w:sz w:val="24"/>
          <w:szCs w:val="24"/>
        </w:rPr>
        <w:t xml:space="preserve">Nekavējoties, par saviem līdzekļiem, novērst Īpašumam radušos bojājumus, kas nav samērojami ar saprātīgu nolietošanās pakāpi, turpinot maksāt nomas maksu un pārējos Līgumā noteiktos maksājumus pilnā apmērā. </w:t>
      </w:r>
    </w:p>
    <w:p w14:paraId="2C4770E5" w14:textId="77777777" w:rsidR="00B950C3"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rFonts w:asciiTheme="majorBidi" w:hAnsiTheme="majorBidi" w:cstheme="majorBidi"/>
          <w:kern w:val="24"/>
          <w:sz w:val="24"/>
          <w:szCs w:val="24"/>
        </w:rPr>
        <w:t>Segt visus izdevumus, kas rodas Nomniekam sakarā ar savu Līgumā noteikto tiesību izmantošanu un pienākumu izpildi.</w:t>
      </w:r>
    </w:p>
    <w:p w14:paraId="745290B9" w14:textId="11DF28F9" w:rsidR="004B1162" w:rsidRPr="00123B3C" w:rsidRDefault="002001A1" w:rsidP="00123B3C">
      <w:pPr>
        <w:pStyle w:val="Sarakstarindkopa"/>
        <w:widowControl/>
        <w:numPr>
          <w:ilvl w:val="1"/>
          <w:numId w:val="17"/>
        </w:numPr>
        <w:tabs>
          <w:tab w:val="left" w:pos="1276"/>
        </w:tabs>
        <w:overflowPunct w:val="0"/>
        <w:adjustRightInd w:val="0"/>
        <w:ind w:left="567" w:hanging="567"/>
        <w:textAlignment w:val="baseline"/>
        <w:rPr>
          <w:sz w:val="24"/>
          <w:szCs w:val="24"/>
        </w:rPr>
      </w:pPr>
      <w:r w:rsidRPr="00123B3C">
        <w:rPr>
          <w:rFonts w:asciiTheme="majorBidi" w:hAnsiTheme="majorBidi" w:cstheme="majorBidi"/>
          <w:kern w:val="24"/>
          <w:sz w:val="24"/>
          <w:szCs w:val="24"/>
        </w:rPr>
        <w:t xml:space="preserve">Līguma saistību izpildē ievērot Latvijas Republikas normatīvos aktus. </w:t>
      </w:r>
    </w:p>
    <w:bookmarkEnd w:id="6"/>
    <w:p w14:paraId="5B6107D1" w14:textId="77777777" w:rsidR="00D84981" w:rsidRPr="00123B3C" w:rsidRDefault="002001A1" w:rsidP="00123B3C">
      <w:pPr>
        <w:pStyle w:val="Virsraksts2"/>
        <w:numPr>
          <w:ilvl w:val="0"/>
          <w:numId w:val="1"/>
        </w:numPr>
        <w:ind w:left="567" w:right="68" w:hanging="567"/>
        <w:contextualSpacing/>
        <w:jc w:val="left"/>
      </w:pPr>
      <w:r w:rsidRPr="00123B3C">
        <w:t>Nenotikusi, spēkā neesoša un atkārtota Izsole</w:t>
      </w:r>
    </w:p>
    <w:p w14:paraId="3475CF1E" w14:textId="77777777" w:rsidR="00D84981" w:rsidRPr="00123B3C" w:rsidRDefault="002001A1" w:rsidP="00123B3C">
      <w:pPr>
        <w:pStyle w:val="Sarakstarindkopa"/>
        <w:widowControl/>
        <w:numPr>
          <w:ilvl w:val="1"/>
          <w:numId w:val="11"/>
        </w:numPr>
        <w:autoSpaceDE/>
        <w:autoSpaceDN/>
        <w:ind w:left="567" w:hanging="567"/>
        <w:rPr>
          <w:iCs/>
          <w:sz w:val="24"/>
          <w:szCs w:val="24"/>
        </w:rPr>
      </w:pPr>
      <w:r w:rsidRPr="00123B3C">
        <w:rPr>
          <w:iCs/>
          <w:sz w:val="24"/>
          <w:szCs w:val="24"/>
        </w:rPr>
        <w:t>Izsole atzīstama par nenotikušu, ja:</w:t>
      </w:r>
    </w:p>
    <w:p w14:paraId="269784D9" w14:textId="77777777" w:rsidR="00D84981" w:rsidRPr="00123B3C" w:rsidRDefault="002001A1" w:rsidP="00123B3C">
      <w:pPr>
        <w:pStyle w:val="Pamatteksts"/>
        <w:numPr>
          <w:ilvl w:val="2"/>
          <w:numId w:val="11"/>
        </w:numPr>
        <w:ind w:left="1276" w:right="69"/>
      </w:pPr>
      <w:r w:rsidRPr="00123B3C">
        <w:t>Izsolei nav reģistrējies neviens Pretendents;</w:t>
      </w:r>
    </w:p>
    <w:p w14:paraId="1DD02F3B" w14:textId="77777777" w:rsidR="00D84981" w:rsidRPr="00123B3C" w:rsidRDefault="002001A1" w:rsidP="00123B3C">
      <w:pPr>
        <w:pStyle w:val="Pamatteksts"/>
        <w:numPr>
          <w:ilvl w:val="2"/>
          <w:numId w:val="11"/>
        </w:numPr>
        <w:ind w:left="1276" w:right="69"/>
      </w:pPr>
      <w:r w:rsidRPr="00123B3C">
        <w:t>neviens Izsoles Pretendents nepiedalās solīšanā;</w:t>
      </w:r>
    </w:p>
    <w:p w14:paraId="56B0BF54" w14:textId="77777777" w:rsidR="00D84981" w:rsidRPr="00123B3C" w:rsidRDefault="002001A1" w:rsidP="00123B3C">
      <w:pPr>
        <w:pStyle w:val="Pamatteksts"/>
        <w:numPr>
          <w:ilvl w:val="2"/>
          <w:numId w:val="11"/>
        </w:numPr>
        <w:ind w:left="1276" w:right="69"/>
      </w:pPr>
      <w:r w:rsidRPr="00123B3C">
        <w:t>neviens Pretendents neatbilst Nolikumā noteiktajām prasībām;</w:t>
      </w:r>
    </w:p>
    <w:p w14:paraId="55A8CBA3" w14:textId="77777777" w:rsidR="00D84981" w:rsidRPr="00123B3C" w:rsidRDefault="002001A1" w:rsidP="00123B3C">
      <w:pPr>
        <w:pStyle w:val="Pamatteksts"/>
        <w:numPr>
          <w:ilvl w:val="2"/>
          <w:numId w:val="11"/>
        </w:numPr>
        <w:ind w:left="1276" w:right="69"/>
      </w:pPr>
      <w:r w:rsidRPr="00123B3C">
        <w:t>neviens no Pretendentiem, kurš ieguvis tiesības slēgt Līgumu, nenoslēdz to Sabiedrības noteiktajā termiņā.</w:t>
      </w:r>
    </w:p>
    <w:p w14:paraId="4799090D" w14:textId="77777777" w:rsidR="00D84981" w:rsidRPr="00123B3C" w:rsidRDefault="002001A1" w:rsidP="00123B3C">
      <w:pPr>
        <w:pStyle w:val="Pamatteksts"/>
        <w:numPr>
          <w:ilvl w:val="1"/>
          <w:numId w:val="11"/>
        </w:numPr>
        <w:ind w:left="567" w:right="69" w:hanging="567"/>
      </w:pPr>
      <w:r w:rsidRPr="00123B3C">
        <w:lastRenderedPageBreak/>
        <w:t xml:space="preserve"> Izsole tiek atzīta par spēkā neesošu, ja:</w:t>
      </w:r>
    </w:p>
    <w:p w14:paraId="54FD1395" w14:textId="77777777" w:rsidR="00D84981" w:rsidRPr="00123B3C" w:rsidRDefault="002001A1" w:rsidP="00123B3C">
      <w:pPr>
        <w:pStyle w:val="Pamatteksts"/>
        <w:numPr>
          <w:ilvl w:val="2"/>
          <w:numId w:val="11"/>
        </w:numPr>
        <w:ind w:left="1134" w:right="69" w:hanging="567"/>
      </w:pPr>
      <w:r w:rsidRPr="00123B3C">
        <w:t>Izsole izziņota, pārkāpjot Nolikuma noteikumus;</w:t>
      </w:r>
    </w:p>
    <w:p w14:paraId="0BE52F7F" w14:textId="77777777" w:rsidR="00D84981" w:rsidRPr="00123B3C" w:rsidRDefault="002001A1" w:rsidP="00123B3C">
      <w:pPr>
        <w:pStyle w:val="Pamatteksts"/>
        <w:numPr>
          <w:ilvl w:val="2"/>
          <w:numId w:val="11"/>
        </w:numPr>
        <w:tabs>
          <w:tab w:val="left" w:pos="993"/>
        </w:tabs>
        <w:ind w:left="1134" w:right="69" w:hanging="567"/>
      </w:pPr>
      <w:r w:rsidRPr="00123B3C">
        <w:t>tiek noskaidrots, ka nepamatoti noraidīta kāda Pretendenta piedalīšanās Izsolē;</w:t>
      </w:r>
    </w:p>
    <w:p w14:paraId="725BD1FB" w14:textId="77777777" w:rsidR="00D84981" w:rsidRPr="00123B3C" w:rsidRDefault="002001A1" w:rsidP="00123B3C">
      <w:pPr>
        <w:pStyle w:val="Pamatteksts"/>
        <w:numPr>
          <w:ilvl w:val="2"/>
          <w:numId w:val="11"/>
        </w:numPr>
        <w:tabs>
          <w:tab w:val="left" w:pos="993"/>
        </w:tabs>
        <w:ind w:left="1134" w:right="69" w:hanging="567"/>
      </w:pPr>
      <w:r w:rsidRPr="00123B3C">
        <w:t>Tiesu administrācija (EIV turētājs un pārzinis) izmantojot vietni vai nosūtot paziņojumu uz pakalpojuma saņēmēja e-pasta adresi, ir informējusi Izsoles organizatoru par plānotajiem pārtraukumiem EIV darbībā;</w:t>
      </w:r>
    </w:p>
    <w:p w14:paraId="479388E3" w14:textId="18C6E3E9" w:rsidR="00D84981" w:rsidRPr="00123B3C" w:rsidRDefault="002001A1" w:rsidP="00123B3C">
      <w:pPr>
        <w:pStyle w:val="Pamatteksts"/>
        <w:numPr>
          <w:ilvl w:val="2"/>
          <w:numId w:val="11"/>
        </w:numPr>
        <w:tabs>
          <w:tab w:val="left" w:pos="993"/>
        </w:tabs>
        <w:ind w:left="1134" w:right="69" w:hanging="567"/>
      </w:pPr>
      <w:r w:rsidRPr="00123B3C">
        <w:t>Izsoles nosolītājam</w:t>
      </w:r>
      <w:r w:rsidRPr="00123B3C">
        <w:rPr>
          <w:bCs/>
          <w:iCs/>
        </w:rPr>
        <w:t xml:space="preserve"> nav</w:t>
      </w:r>
      <w:r w:rsidRPr="00123B3C">
        <w:t xml:space="preserve"> bijušas tiesības piedalīties Izsolē.</w:t>
      </w:r>
    </w:p>
    <w:p w14:paraId="01F74C4D" w14:textId="22BF9511" w:rsidR="00D84981" w:rsidRPr="00123B3C" w:rsidRDefault="002001A1" w:rsidP="00123B3C">
      <w:pPr>
        <w:pStyle w:val="Pamatteksts"/>
        <w:numPr>
          <w:ilvl w:val="1"/>
          <w:numId w:val="11"/>
        </w:numPr>
        <w:ind w:left="567" w:right="69" w:hanging="567"/>
      </w:pPr>
      <w:bookmarkStart w:id="8" w:name="_Hlk173496493"/>
      <w:r w:rsidRPr="00123B3C">
        <w:t>Pretenzijas ar pierādījumiem par Nolikuma Vispārīgo noteikumu 7.2.1., 7.2.2., 7.2.4. punktā minētajiem pārkāpumiem var pieteikt Komisijai ne vēlāk kā 3 (trīs) darbdienu laikā pēc Izsoles rezultātu apstiprināšanas. Komisija 3 (trīs) darbdienu laikā pēc pretenzijas saņemšanas pieņem lēmumu par Izsoles atzīšanu par spēkā neesošu vai pretenzijas noraidīšanu.</w:t>
      </w:r>
    </w:p>
    <w:bookmarkEnd w:id="8"/>
    <w:p w14:paraId="0736E5AA" w14:textId="77777777" w:rsidR="00D84981" w:rsidRPr="00123B3C" w:rsidRDefault="002001A1" w:rsidP="00123B3C">
      <w:pPr>
        <w:pStyle w:val="Virsraksts2"/>
        <w:numPr>
          <w:ilvl w:val="0"/>
          <w:numId w:val="1"/>
        </w:numPr>
        <w:ind w:left="567" w:right="68" w:hanging="567"/>
        <w:contextualSpacing/>
        <w:jc w:val="left"/>
      </w:pPr>
      <w:r w:rsidRPr="00123B3C">
        <w:t>Sūdzību iesniegšana</w:t>
      </w:r>
    </w:p>
    <w:p w14:paraId="60156D5F" w14:textId="40BA3527" w:rsidR="00D84981" w:rsidRPr="00123B3C" w:rsidRDefault="002001A1" w:rsidP="00123B3C">
      <w:pPr>
        <w:pStyle w:val="Sarakstarindkopa"/>
        <w:numPr>
          <w:ilvl w:val="1"/>
          <w:numId w:val="10"/>
        </w:numPr>
        <w:ind w:left="567" w:right="69" w:hanging="567"/>
        <w:rPr>
          <w:sz w:val="24"/>
          <w:szCs w:val="24"/>
        </w:rPr>
      </w:pPr>
      <w:r w:rsidRPr="00123B3C">
        <w:rPr>
          <w:sz w:val="24"/>
          <w:szCs w:val="24"/>
        </w:rPr>
        <w:t xml:space="preserve">Pretendenti var iesniegt sūdzību par Komisijas darbībām, lēmumiem vai Izsoles rezultātiem Sabiedrības valdei 3 (trīs) darbdienu laikā no šo darbību veikšanas </w:t>
      </w:r>
      <w:r w:rsidR="000C4DD5" w:rsidRPr="00123B3C">
        <w:rPr>
          <w:sz w:val="24"/>
          <w:szCs w:val="24"/>
        </w:rPr>
        <w:t>dienas</w:t>
      </w:r>
      <w:r w:rsidRPr="00123B3C">
        <w:rPr>
          <w:sz w:val="24"/>
          <w:szCs w:val="24"/>
        </w:rPr>
        <w:t>. Sūdzība iesniedzama rakstiskā formā.</w:t>
      </w:r>
    </w:p>
    <w:p w14:paraId="3111B257" w14:textId="77777777" w:rsidR="00D84981" w:rsidRPr="00123B3C" w:rsidRDefault="002001A1" w:rsidP="00123B3C">
      <w:pPr>
        <w:pStyle w:val="Sarakstarindkopa"/>
        <w:numPr>
          <w:ilvl w:val="1"/>
          <w:numId w:val="10"/>
        </w:numPr>
        <w:ind w:left="567" w:right="69" w:hanging="567"/>
        <w:rPr>
          <w:sz w:val="24"/>
          <w:szCs w:val="24"/>
        </w:rPr>
      </w:pPr>
      <w:r w:rsidRPr="00123B3C">
        <w:rPr>
          <w:sz w:val="24"/>
          <w:szCs w:val="24"/>
          <w:lang w:bidi="yi-Hebr"/>
        </w:rPr>
        <w:t xml:space="preserve"> Sūdzība tiek izskatīta 10 (desmit) darbdienu laikā no tās saņemšanas dienas. Ja sūdzības izskatīšanai ir nepieciešams saņemt papildu informāciju, Sabiedrībai ir tiesības pagarināt sūdzības izskatīšanas termiņu, par to informējot sūdzības iesniedzēju. Pēc sūdzības izskatīšanas tiek pieņemts lēmums par Izsoles atzīšanu par nenotikušu vai sūdzības noraidīšanu.</w:t>
      </w:r>
    </w:p>
    <w:p w14:paraId="0EF3802F" w14:textId="77777777" w:rsidR="00D84981" w:rsidRPr="00123B3C" w:rsidRDefault="002001A1" w:rsidP="00123B3C">
      <w:pPr>
        <w:pStyle w:val="Sarakstarindkopa"/>
        <w:numPr>
          <w:ilvl w:val="1"/>
          <w:numId w:val="10"/>
        </w:numPr>
        <w:ind w:left="567" w:right="69" w:hanging="567"/>
        <w:rPr>
          <w:sz w:val="24"/>
          <w:szCs w:val="24"/>
        </w:rPr>
      </w:pPr>
      <w:r w:rsidRPr="00123B3C">
        <w:rPr>
          <w:sz w:val="24"/>
          <w:szCs w:val="24"/>
          <w:lang w:bidi="yi-Hebr"/>
        </w:rPr>
        <w:t>Sabiedrības valdes lēmumu var pārsūdzēt tiesā Latvijas Republikas normatīvajos aktos noteiktajā kārtībā.</w:t>
      </w:r>
    </w:p>
    <w:p w14:paraId="2E8956FA" w14:textId="77777777" w:rsidR="00D84981" w:rsidRPr="00123B3C" w:rsidRDefault="002001A1" w:rsidP="00123B3C">
      <w:pPr>
        <w:pStyle w:val="Virsraksts2"/>
        <w:numPr>
          <w:ilvl w:val="0"/>
          <w:numId w:val="1"/>
        </w:numPr>
        <w:ind w:left="567" w:right="68" w:hanging="567"/>
        <w:contextualSpacing/>
        <w:jc w:val="left"/>
      </w:pPr>
      <w:r w:rsidRPr="00123B3C">
        <w:t>Datu aizsardzība</w:t>
      </w:r>
    </w:p>
    <w:p w14:paraId="65DA8EBB" w14:textId="77777777" w:rsidR="00D84981" w:rsidRPr="00123B3C" w:rsidRDefault="002001A1" w:rsidP="00123B3C">
      <w:pPr>
        <w:pStyle w:val="Sarakstarindkopa"/>
        <w:numPr>
          <w:ilvl w:val="1"/>
          <w:numId w:val="4"/>
        </w:numPr>
        <w:ind w:left="567" w:right="69" w:hanging="567"/>
        <w:rPr>
          <w:sz w:val="24"/>
          <w:szCs w:val="24"/>
        </w:rPr>
      </w:pPr>
      <w:r w:rsidRPr="00123B3C">
        <w:rPr>
          <w:sz w:val="24"/>
          <w:szCs w:val="24"/>
        </w:rPr>
        <w:t>Nolikumā noteikto dokumentu un prasību nodrošināšanai, kā arī ievērojot Sabiedrības leģitīmās intereses, Sabiedrībai ir tiesības apstrādāt Pretendenta privātos datus, ievērojot normatīvajos aktos noteiktās prasības šādu datu apstrādei un aizsardzībai, tostarp, bet ne tikai, Vispārīgās datu aizsardzības regulas ((ES) 2016/679) prasības.</w:t>
      </w:r>
    </w:p>
    <w:p w14:paraId="0CA29AF1" w14:textId="77777777" w:rsidR="00D84981" w:rsidRPr="00123B3C" w:rsidRDefault="00D84981" w:rsidP="00123B3C">
      <w:pPr>
        <w:ind w:right="69"/>
        <w:rPr>
          <w:sz w:val="24"/>
          <w:szCs w:val="24"/>
        </w:rPr>
      </w:pPr>
    </w:p>
    <w:p w14:paraId="551EBE74" w14:textId="77777777" w:rsidR="00D84981" w:rsidRPr="00123B3C" w:rsidRDefault="00D84981" w:rsidP="00123B3C">
      <w:pPr>
        <w:ind w:right="69"/>
        <w:rPr>
          <w:bCs/>
          <w:iCs/>
          <w:sz w:val="24"/>
          <w:szCs w:val="24"/>
        </w:rPr>
      </w:pPr>
    </w:p>
    <w:p w14:paraId="11B9BB60" w14:textId="77777777" w:rsidR="006D4D5B" w:rsidRPr="00123B3C" w:rsidRDefault="006D4D5B" w:rsidP="00123B3C">
      <w:pPr>
        <w:ind w:right="69"/>
        <w:rPr>
          <w:sz w:val="24"/>
          <w:szCs w:val="24"/>
        </w:rPr>
      </w:pPr>
    </w:p>
    <w:p w14:paraId="06071BB6" w14:textId="77777777" w:rsidR="006D4D5B" w:rsidRPr="00123B3C" w:rsidRDefault="006D4D5B" w:rsidP="00123B3C">
      <w:pPr>
        <w:ind w:right="69"/>
        <w:rPr>
          <w:bCs/>
          <w:iCs/>
          <w:sz w:val="24"/>
          <w:szCs w:val="24"/>
        </w:rPr>
      </w:pPr>
    </w:p>
    <w:p w14:paraId="03306EE7" w14:textId="77777777" w:rsidR="006D4D5B" w:rsidRPr="00123B3C" w:rsidRDefault="006D4D5B" w:rsidP="00123B3C">
      <w:pPr>
        <w:ind w:right="69"/>
        <w:rPr>
          <w:iCs/>
          <w:sz w:val="24"/>
          <w:szCs w:val="24"/>
        </w:rPr>
      </w:pPr>
    </w:p>
    <w:p w14:paraId="2611F033" w14:textId="77777777" w:rsidR="006D4D5B" w:rsidRPr="00123B3C" w:rsidRDefault="006D4D5B" w:rsidP="00123B3C">
      <w:pPr>
        <w:ind w:right="69"/>
        <w:rPr>
          <w:sz w:val="24"/>
          <w:szCs w:val="24"/>
        </w:rPr>
      </w:pPr>
    </w:p>
    <w:sectPr w:rsidR="006D4D5B" w:rsidRPr="00123B3C" w:rsidSect="00303C94">
      <w:footerReference w:type="default" r:id="rId12"/>
      <w:pgSz w:w="11910" w:h="16840"/>
      <w:pgMar w:top="1040" w:right="570" w:bottom="993" w:left="14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FEE26" w14:textId="77777777" w:rsidR="00303C94" w:rsidRDefault="00303C94" w:rsidP="00303C94">
      <w:r>
        <w:separator/>
      </w:r>
    </w:p>
  </w:endnote>
  <w:endnote w:type="continuationSeparator" w:id="0">
    <w:p w14:paraId="40118007" w14:textId="77777777" w:rsidR="00303C94" w:rsidRDefault="00303C94" w:rsidP="0030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B2A9" w14:textId="77777777" w:rsidR="00303C94" w:rsidRDefault="00303C94">
    <w:pPr>
      <w:pStyle w:val="Kjene"/>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05A525F" w14:textId="77777777" w:rsidR="00303C94" w:rsidRDefault="00303C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B705" w14:textId="77777777" w:rsidR="00303C94" w:rsidRDefault="00303C94" w:rsidP="00303C94">
      <w:r>
        <w:separator/>
      </w:r>
    </w:p>
  </w:footnote>
  <w:footnote w:type="continuationSeparator" w:id="0">
    <w:p w14:paraId="57363498" w14:textId="77777777" w:rsidR="00303C94" w:rsidRDefault="00303C94" w:rsidP="0030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3FD"/>
    <w:multiLevelType w:val="hybridMultilevel"/>
    <w:tmpl w:val="4EB852FE"/>
    <w:lvl w:ilvl="0" w:tplc="412A6332">
      <w:start w:val="1"/>
      <w:numFmt w:val="bullet"/>
      <w:lvlText w:val=""/>
      <w:lvlJc w:val="left"/>
      <w:pPr>
        <w:ind w:left="720" w:hanging="360"/>
      </w:pPr>
      <w:rPr>
        <w:rFonts w:ascii="Symbol" w:hAnsi="Symbol" w:hint="default"/>
      </w:rPr>
    </w:lvl>
    <w:lvl w:ilvl="1" w:tplc="FA6487D8" w:tentative="1">
      <w:start w:val="1"/>
      <w:numFmt w:val="bullet"/>
      <w:lvlText w:val="o"/>
      <w:lvlJc w:val="left"/>
      <w:pPr>
        <w:ind w:left="1440" w:hanging="360"/>
      </w:pPr>
      <w:rPr>
        <w:rFonts w:ascii="Courier New" w:hAnsi="Courier New" w:cs="Courier New" w:hint="default"/>
      </w:rPr>
    </w:lvl>
    <w:lvl w:ilvl="2" w:tplc="14A42B60" w:tentative="1">
      <w:start w:val="1"/>
      <w:numFmt w:val="bullet"/>
      <w:lvlText w:val=""/>
      <w:lvlJc w:val="left"/>
      <w:pPr>
        <w:ind w:left="2160" w:hanging="360"/>
      </w:pPr>
      <w:rPr>
        <w:rFonts w:ascii="Wingdings" w:hAnsi="Wingdings" w:hint="default"/>
      </w:rPr>
    </w:lvl>
    <w:lvl w:ilvl="3" w:tplc="570CC62A" w:tentative="1">
      <w:start w:val="1"/>
      <w:numFmt w:val="bullet"/>
      <w:lvlText w:val=""/>
      <w:lvlJc w:val="left"/>
      <w:pPr>
        <w:ind w:left="2880" w:hanging="360"/>
      </w:pPr>
      <w:rPr>
        <w:rFonts w:ascii="Symbol" w:hAnsi="Symbol" w:hint="default"/>
      </w:rPr>
    </w:lvl>
    <w:lvl w:ilvl="4" w:tplc="EEFE16FA" w:tentative="1">
      <w:start w:val="1"/>
      <w:numFmt w:val="bullet"/>
      <w:lvlText w:val="o"/>
      <w:lvlJc w:val="left"/>
      <w:pPr>
        <w:ind w:left="3600" w:hanging="360"/>
      </w:pPr>
      <w:rPr>
        <w:rFonts w:ascii="Courier New" w:hAnsi="Courier New" w:cs="Courier New" w:hint="default"/>
      </w:rPr>
    </w:lvl>
    <w:lvl w:ilvl="5" w:tplc="F6CECC34" w:tentative="1">
      <w:start w:val="1"/>
      <w:numFmt w:val="bullet"/>
      <w:lvlText w:val=""/>
      <w:lvlJc w:val="left"/>
      <w:pPr>
        <w:ind w:left="4320" w:hanging="360"/>
      </w:pPr>
      <w:rPr>
        <w:rFonts w:ascii="Wingdings" w:hAnsi="Wingdings" w:hint="default"/>
      </w:rPr>
    </w:lvl>
    <w:lvl w:ilvl="6" w:tplc="910028A0" w:tentative="1">
      <w:start w:val="1"/>
      <w:numFmt w:val="bullet"/>
      <w:lvlText w:val=""/>
      <w:lvlJc w:val="left"/>
      <w:pPr>
        <w:ind w:left="5040" w:hanging="360"/>
      </w:pPr>
      <w:rPr>
        <w:rFonts w:ascii="Symbol" w:hAnsi="Symbol" w:hint="default"/>
      </w:rPr>
    </w:lvl>
    <w:lvl w:ilvl="7" w:tplc="F154BEF4" w:tentative="1">
      <w:start w:val="1"/>
      <w:numFmt w:val="bullet"/>
      <w:lvlText w:val="o"/>
      <w:lvlJc w:val="left"/>
      <w:pPr>
        <w:ind w:left="5760" w:hanging="360"/>
      </w:pPr>
      <w:rPr>
        <w:rFonts w:ascii="Courier New" w:hAnsi="Courier New" w:cs="Courier New" w:hint="default"/>
      </w:rPr>
    </w:lvl>
    <w:lvl w:ilvl="8" w:tplc="08D8B626" w:tentative="1">
      <w:start w:val="1"/>
      <w:numFmt w:val="bullet"/>
      <w:lvlText w:val=""/>
      <w:lvlJc w:val="left"/>
      <w:pPr>
        <w:ind w:left="6480" w:hanging="360"/>
      </w:pPr>
      <w:rPr>
        <w:rFonts w:ascii="Wingdings" w:hAnsi="Wingding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AE0838"/>
    <w:multiLevelType w:val="hybridMultilevel"/>
    <w:tmpl w:val="62D269A4"/>
    <w:lvl w:ilvl="0" w:tplc="7F66CA3C">
      <w:start w:val="1"/>
      <w:numFmt w:val="bullet"/>
      <w:lvlText w:val=""/>
      <w:lvlJc w:val="left"/>
      <w:pPr>
        <w:ind w:left="720" w:hanging="360"/>
      </w:pPr>
      <w:rPr>
        <w:rFonts w:ascii="Symbol" w:hAnsi="Symbol" w:hint="default"/>
      </w:rPr>
    </w:lvl>
    <w:lvl w:ilvl="1" w:tplc="0552940A" w:tentative="1">
      <w:start w:val="1"/>
      <w:numFmt w:val="bullet"/>
      <w:lvlText w:val="o"/>
      <w:lvlJc w:val="left"/>
      <w:pPr>
        <w:ind w:left="1440" w:hanging="360"/>
      </w:pPr>
      <w:rPr>
        <w:rFonts w:ascii="Courier New" w:hAnsi="Courier New" w:cs="Courier New" w:hint="default"/>
      </w:rPr>
    </w:lvl>
    <w:lvl w:ilvl="2" w:tplc="D654FBC6" w:tentative="1">
      <w:start w:val="1"/>
      <w:numFmt w:val="bullet"/>
      <w:lvlText w:val=""/>
      <w:lvlJc w:val="left"/>
      <w:pPr>
        <w:ind w:left="2160" w:hanging="360"/>
      </w:pPr>
      <w:rPr>
        <w:rFonts w:ascii="Wingdings" w:hAnsi="Wingdings" w:hint="default"/>
      </w:rPr>
    </w:lvl>
    <w:lvl w:ilvl="3" w:tplc="906E3650" w:tentative="1">
      <w:start w:val="1"/>
      <w:numFmt w:val="bullet"/>
      <w:lvlText w:val=""/>
      <w:lvlJc w:val="left"/>
      <w:pPr>
        <w:ind w:left="2880" w:hanging="360"/>
      </w:pPr>
      <w:rPr>
        <w:rFonts w:ascii="Symbol" w:hAnsi="Symbol" w:hint="default"/>
      </w:rPr>
    </w:lvl>
    <w:lvl w:ilvl="4" w:tplc="EE782DB6" w:tentative="1">
      <w:start w:val="1"/>
      <w:numFmt w:val="bullet"/>
      <w:lvlText w:val="o"/>
      <w:lvlJc w:val="left"/>
      <w:pPr>
        <w:ind w:left="3600" w:hanging="360"/>
      </w:pPr>
      <w:rPr>
        <w:rFonts w:ascii="Courier New" w:hAnsi="Courier New" w:cs="Courier New" w:hint="default"/>
      </w:rPr>
    </w:lvl>
    <w:lvl w:ilvl="5" w:tplc="E98410FA" w:tentative="1">
      <w:start w:val="1"/>
      <w:numFmt w:val="bullet"/>
      <w:lvlText w:val=""/>
      <w:lvlJc w:val="left"/>
      <w:pPr>
        <w:ind w:left="4320" w:hanging="360"/>
      </w:pPr>
      <w:rPr>
        <w:rFonts w:ascii="Wingdings" w:hAnsi="Wingdings" w:hint="default"/>
      </w:rPr>
    </w:lvl>
    <w:lvl w:ilvl="6" w:tplc="A39AD684" w:tentative="1">
      <w:start w:val="1"/>
      <w:numFmt w:val="bullet"/>
      <w:lvlText w:val=""/>
      <w:lvlJc w:val="left"/>
      <w:pPr>
        <w:ind w:left="5040" w:hanging="360"/>
      </w:pPr>
      <w:rPr>
        <w:rFonts w:ascii="Symbol" w:hAnsi="Symbol" w:hint="default"/>
      </w:rPr>
    </w:lvl>
    <w:lvl w:ilvl="7" w:tplc="1ED077CC" w:tentative="1">
      <w:start w:val="1"/>
      <w:numFmt w:val="bullet"/>
      <w:lvlText w:val="o"/>
      <w:lvlJc w:val="left"/>
      <w:pPr>
        <w:ind w:left="5760" w:hanging="360"/>
      </w:pPr>
      <w:rPr>
        <w:rFonts w:ascii="Courier New" w:hAnsi="Courier New" w:cs="Courier New" w:hint="default"/>
      </w:rPr>
    </w:lvl>
    <w:lvl w:ilvl="8" w:tplc="4DE6BFA0" w:tentative="1">
      <w:start w:val="1"/>
      <w:numFmt w:val="bullet"/>
      <w:lvlText w:val=""/>
      <w:lvlJc w:val="left"/>
      <w:pPr>
        <w:ind w:left="6480" w:hanging="360"/>
      </w:pPr>
      <w:rPr>
        <w:rFonts w:ascii="Wingdings" w:hAnsi="Wingdings" w:hint="default"/>
      </w:rPr>
    </w:lvl>
  </w:abstractNum>
  <w:abstractNum w:abstractNumId="3" w15:restartNumberingAfterBreak="0">
    <w:nsid w:val="04195A39"/>
    <w:multiLevelType w:val="hybridMultilevel"/>
    <w:tmpl w:val="1700CF20"/>
    <w:lvl w:ilvl="0" w:tplc="1076BD68">
      <w:start w:val="1"/>
      <w:numFmt w:val="decimal"/>
      <w:lvlText w:val="%1."/>
      <w:lvlJc w:val="left"/>
      <w:pPr>
        <w:ind w:left="720" w:hanging="360"/>
      </w:pPr>
      <w:rPr>
        <w:rFonts w:hint="default"/>
      </w:rPr>
    </w:lvl>
    <w:lvl w:ilvl="1" w:tplc="AEAA2812" w:tentative="1">
      <w:start w:val="1"/>
      <w:numFmt w:val="lowerLetter"/>
      <w:lvlText w:val="%2."/>
      <w:lvlJc w:val="left"/>
      <w:pPr>
        <w:ind w:left="1440" w:hanging="360"/>
      </w:pPr>
    </w:lvl>
    <w:lvl w:ilvl="2" w:tplc="903E4122" w:tentative="1">
      <w:start w:val="1"/>
      <w:numFmt w:val="lowerRoman"/>
      <w:lvlText w:val="%3."/>
      <w:lvlJc w:val="right"/>
      <w:pPr>
        <w:ind w:left="2160" w:hanging="180"/>
      </w:pPr>
    </w:lvl>
    <w:lvl w:ilvl="3" w:tplc="32DCAA54" w:tentative="1">
      <w:start w:val="1"/>
      <w:numFmt w:val="decimal"/>
      <w:lvlText w:val="%4."/>
      <w:lvlJc w:val="left"/>
      <w:pPr>
        <w:ind w:left="2880" w:hanging="360"/>
      </w:pPr>
    </w:lvl>
    <w:lvl w:ilvl="4" w:tplc="FB187F3A" w:tentative="1">
      <w:start w:val="1"/>
      <w:numFmt w:val="lowerLetter"/>
      <w:lvlText w:val="%5."/>
      <w:lvlJc w:val="left"/>
      <w:pPr>
        <w:ind w:left="3600" w:hanging="360"/>
      </w:pPr>
    </w:lvl>
    <w:lvl w:ilvl="5" w:tplc="6A966700" w:tentative="1">
      <w:start w:val="1"/>
      <w:numFmt w:val="lowerRoman"/>
      <w:lvlText w:val="%6."/>
      <w:lvlJc w:val="right"/>
      <w:pPr>
        <w:ind w:left="4320" w:hanging="180"/>
      </w:pPr>
    </w:lvl>
    <w:lvl w:ilvl="6" w:tplc="C1C2B454" w:tentative="1">
      <w:start w:val="1"/>
      <w:numFmt w:val="decimal"/>
      <w:lvlText w:val="%7."/>
      <w:lvlJc w:val="left"/>
      <w:pPr>
        <w:ind w:left="5040" w:hanging="360"/>
      </w:pPr>
    </w:lvl>
    <w:lvl w:ilvl="7" w:tplc="9E629754" w:tentative="1">
      <w:start w:val="1"/>
      <w:numFmt w:val="lowerLetter"/>
      <w:lvlText w:val="%8."/>
      <w:lvlJc w:val="left"/>
      <w:pPr>
        <w:ind w:left="5760" w:hanging="360"/>
      </w:pPr>
    </w:lvl>
    <w:lvl w:ilvl="8" w:tplc="DB9460E4" w:tentative="1">
      <w:start w:val="1"/>
      <w:numFmt w:val="lowerRoman"/>
      <w:lvlText w:val="%9."/>
      <w:lvlJc w:val="right"/>
      <w:pPr>
        <w:ind w:left="6480" w:hanging="180"/>
      </w:pPr>
    </w:lvl>
  </w:abstractNum>
  <w:abstractNum w:abstractNumId="4"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10412B"/>
    <w:multiLevelType w:val="multilevel"/>
    <w:tmpl w:val="C0CE1DCA"/>
    <w:lvl w:ilvl="0">
      <w:start w:val="1"/>
      <w:numFmt w:val="decimal"/>
      <w:lvlText w:val="%1."/>
      <w:lvlJc w:val="left"/>
      <w:pPr>
        <w:ind w:left="432" w:hanging="432"/>
      </w:pPr>
      <w:rPr>
        <w:rFonts w:ascii="Times New Roman" w:eastAsia="Calibri" w:hAnsi="Times New Roman" w:cs="Times New Roman"/>
        <w:color w:val="000000"/>
      </w:rPr>
    </w:lvl>
    <w:lvl w:ilvl="1">
      <w:start w:val="1"/>
      <w:numFmt w:val="decimal"/>
      <w:lvlText w:val="%1.%2."/>
      <w:lvlJc w:val="left"/>
      <w:pPr>
        <w:ind w:left="2160"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440" w:hanging="180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6"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03677D0"/>
    <w:multiLevelType w:val="hybridMultilevel"/>
    <w:tmpl w:val="524A5EF6"/>
    <w:lvl w:ilvl="0" w:tplc="9410B896">
      <w:numFmt w:val="bullet"/>
      <w:lvlText w:val="-"/>
      <w:lvlJc w:val="left"/>
      <w:pPr>
        <w:ind w:left="721" w:hanging="360"/>
      </w:pPr>
      <w:rPr>
        <w:rFonts w:ascii="Times New Roman" w:eastAsia="Times New Roman" w:hAnsi="Times New Roman" w:cs="Times New Roman" w:hint="default"/>
      </w:rPr>
    </w:lvl>
    <w:lvl w:ilvl="1" w:tplc="DFEA9E9E" w:tentative="1">
      <w:start w:val="1"/>
      <w:numFmt w:val="bullet"/>
      <w:lvlText w:val="o"/>
      <w:lvlJc w:val="left"/>
      <w:pPr>
        <w:ind w:left="1441" w:hanging="360"/>
      </w:pPr>
      <w:rPr>
        <w:rFonts w:ascii="Courier New" w:hAnsi="Courier New" w:cs="Courier New" w:hint="default"/>
      </w:rPr>
    </w:lvl>
    <w:lvl w:ilvl="2" w:tplc="B3E86B1A" w:tentative="1">
      <w:start w:val="1"/>
      <w:numFmt w:val="bullet"/>
      <w:lvlText w:val=""/>
      <w:lvlJc w:val="left"/>
      <w:pPr>
        <w:ind w:left="2161" w:hanging="360"/>
      </w:pPr>
      <w:rPr>
        <w:rFonts w:ascii="Wingdings" w:hAnsi="Wingdings" w:hint="default"/>
      </w:rPr>
    </w:lvl>
    <w:lvl w:ilvl="3" w:tplc="41C48FAC" w:tentative="1">
      <w:start w:val="1"/>
      <w:numFmt w:val="bullet"/>
      <w:lvlText w:val=""/>
      <w:lvlJc w:val="left"/>
      <w:pPr>
        <w:ind w:left="2881" w:hanging="360"/>
      </w:pPr>
      <w:rPr>
        <w:rFonts w:ascii="Symbol" w:hAnsi="Symbol" w:hint="default"/>
      </w:rPr>
    </w:lvl>
    <w:lvl w:ilvl="4" w:tplc="2FF66D04" w:tentative="1">
      <w:start w:val="1"/>
      <w:numFmt w:val="bullet"/>
      <w:lvlText w:val="o"/>
      <w:lvlJc w:val="left"/>
      <w:pPr>
        <w:ind w:left="3601" w:hanging="360"/>
      </w:pPr>
      <w:rPr>
        <w:rFonts w:ascii="Courier New" w:hAnsi="Courier New" w:cs="Courier New" w:hint="default"/>
      </w:rPr>
    </w:lvl>
    <w:lvl w:ilvl="5" w:tplc="BAFA83A8" w:tentative="1">
      <w:start w:val="1"/>
      <w:numFmt w:val="bullet"/>
      <w:lvlText w:val=""/>
      <w:lvlJc w:val="left"/>
      <w:pPr>
        <w:ind w:left="4321" w:hanging="360"/>
      </w:pPr>
      <w:rPr>
        <w:rFonts w:ascii="Wingdings" w:hAnsi="Wingdings" w:hint="default"/>
      </w:rPr>
    </w:lvl>
    <w:lvl w:ilvl="6" w:tplc="38BCE280" w:tentative="1">
      <w:start w:val="1"/>
      <w:numFmt w:val="bullet"/>
      <w:lvlText w:val=""/>
      <w:lvlJc w:val="left"/>
      <w:pPr>
        <w:ind w:left="5041" w:hanging="360"/>
      </w:pPr>
      <w:rPr>
        <w:rFonts w:ascii="Symbol" w:hAnsi="Symbol" w:hint="default"/>
      </w:rPr>
    </w:lvl>
    <w:lvl w:ilvl="7" w:tplc="CFEE902C" w:tentative="1">
      <w:start w:val="1"/>
      <w:numFmt w:val="bullet"/>
      <w:lvlText w:val="o"/>
      <w:lvlJc w:val="left"/>
      <w:pPr>
        <w:ind w:left="5761" w:hanging="360"/>
      </w:pPr>
      <w:rPr>
        <w:rFonts w:ascii="Courier New" w:hAnsi="Courier New" w:cs="Courier New" w:hint="default"/>
      </w:rPr>
    </w:lvl>
    <w:lvl w:ilvl="8" w:tplc="53B0F900" w:tentative="1">
      <w:start w:val="1"/>
      <w:numFmt w:val="bullet"/>
      <w:lvlText w:val=""/>
      <w:lvlJc w:val="left"/>
      <w:pPr>
        <w:ind w:left="6481" w:hanging="360"/>
      </w:pPr>
      <w:rPr>
        <w:rFonts w:ascii="Wingdings" w:hAnsi="Wingdings" w:hint="default"/>
      </w:rPr>
    </w:lvl>
  </w:abstractNum>
  <w:abstractNum w:abstractNumId="8" w15:restartNumberingAfterBreak="0">
    <w:nsid w:val="240051A1"/>
    <w:multiLevelType w:val="multilevel"/>
    <w:tmpl w:val="86C6DE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6F142D"/>
    <w:multiLevelType w:val="hybridMultilevel"/>
    <w:tmpl w:val="0E58C260"/>
    <w:lvl w:ilvl="0" w:tplc="73145430">
      <w:start w:val="20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D24306"/>
    <w:multiLevelType w:val="hybridMultilevel"/>
    <w:tmpl w:val="D3062C38"/>
    <w:lvl w:ilvl="0" w:tplc="F2E27382">
      <w:start w:val="1"/>
      <w:numFmt w:val="decimal"/>
      <w:lvlText w:val="%1."/>
      <w:lvlJc w:val="left"/>
      <w:pPr>
        <w:ind w:left="3849" w:hanging="240"/>
        <w:jc w:val="right"/>
      </w:pPr>
      <w:rPr>
        <w:rFonts w:hint="default"/>
        <w:b/>
        <w:bCs/>
        <w:color w:val="000000" w:themeColor="text1"/>
        <w:spacing w:val="-2"/>
        <w:w w:val="100"/>
        <w:lang w:val="lv-LV" w:eastAsia="en-US" w:bidi="ar-SA"/>
      </w:rPr>
    </w:lvl>
    <w:lvl w:ilvl="1" w:tplc="E1B8E976">
      <w:numFmt w:val="bullet"/>
      <w:lvlText w:val="•"/>
      <w:lvlJc w:val="left"/>
      <w:pPr>
        <w:ind w:left="4440" w:hanging="240"/>
      </w:pPr>
      <w:rPr>
        <w:rFonts w:hint="default"/>
        <w:lang w:val="lv-LV" w:eastAsia="en-US" w:bidi="ar-SA"/>
      </w:rPr>
    </w:lvl>
    <w:lvl w:ilvl="2" w:tplc="0C2EA360">
      <w:numFmt w:val="bullet"/>
      <w:lvlText w:val="•"/>
      <w:lvlJc w:val="left"/>
      <w:pPr>
        <w:ind w:left="5041" w:hanging="240"/>
      </w:pPr>
      <w:rPr>
        <w:rFonts w:hint="default"/>
        <w:lang w:val="lv-LV" w:eastAsia="en-US" w:bidi="ar-SA"/>
      </w:rPr>
    </w:lvl>
    <w:lvl w:ilvl="3" w:tplc="189A473A">
      <w:numFmt w:val="bullet"/>
      <w:lvlText w:val="•"/>
      <w:lvlJc w:val="left"/>
      <w:pPr>
        <w:ind w:left="5641" w:hanging="240"/>
      </w:pPr>
      <w:rPr>
        <w:rFonts w:hint="default"/>
        <w:lang w:val="lv-LV" w:eastAsia="en-US" w:bidi="ar-SA"/>
      </w:rPr>
    </w:lvl>
    <w:lvl w:ilvl="4" w:tplc="F1C6CE6C">
      <w:numFmt w:val="bullet"/>
      <w:lvlText w:val="•"/>
      <w:lvlJc w:val="left"/>
      <w:pPr>
        <w:ind w:left="6242" w:hanging="240"/>
      </w:pPr>
      <w:rPr>
        <w:rFonts w:hint="default"/>
        <w:lang w:val="lv-LV" w:eastAsia="en-US" w:bidi="ar-SA"/>
      </w:rPr>
    </w:lvl>
    <w:lvl w:ilvl="5" w:tplc="AF7CB256">
      <w:numFmt w:val="bullet"/>
      <w:lvlText w:val="•"/>
      <w:lvlJc w:val="left"/>
      <w:pPr>
        <w:ind w:left="6843" w:hanging="240"/>
      </w:pPr>
      <w:rPr>
        <w:rFonts w:hint="default"/>
        <w:lang w:val="lv-LV" w:eastAsia="en-US" w:bidi="ar-SA"/>
      </w:rPr>
    </w:lvl>
    <w:lvl w:ilvl="6" w:tplc="2AA6858A">
      <w:numFmt w:val="bullet"/>
      <w:lvlText w:val="•"/>
      <w:lvlJc w:val="left"/>
      <w:pPr>
        <w:ind w:left="7443" w:hanging="240"/>
      </w:pPr>
      <w:rPr>
        <w:rFonts w:hint="default"/>
        <w:lang w:val="lv-LV" w:eastAsia="en-US" w:bidi="ar-SA"/>
      </w:rPr>
    </w:lvl>
    <w:lvl w:ilvl="7" w:tplc="A92EE3E4">
      <w:numFmt w:val="bullet"/>
      <w:lvlText w:val="•"/>
      <w:lvlJc w:val="left"/>
      <w:pPr>
        <w:ind w:left="8044" w:hanging="240"/>
      </w:pPr>
      <w:rPr>
        <w:rFonts w:hint="default"/>
        <w:lang w:val="lv-LV" w:eastAsia="en-US" w:bidi="ar-SA"/>
      </w:rPr>
    </w:lvl>
    <w:lvl w:ilvl="8" w:tplc="40A673B8">
      <w:numFmt w:val="bullet"/>
      <w:lvlText w:val="•"/>
      <w:lvlJc w:val="left"/>
      <w:pPr>
        <w:ind w:left="8645" w:hanging="240"/>
      </w:pPr>
      <w:rPr>
        <w:rFonts w:hint="default"/>
        <w:lang w:val="lv-LV" w:eastAsia="en-US" w:bidi="ar-SA"/>
      </w:rPr>
    </w:lvl>
  </w:abstractNum>
  <w:abstractNum w:abstractNumId="12" w15:restartNumberingAfterBreak="0">
    <w:nsid w:val="2CEC156C"/>
    <w:multiLevelType w:val="hybridMultilevel"/>
    <w:tmpl w:val="1B2A93C8"/>
    <w:lvl w:ilvl="0" w:tplc="2B269A8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AD671F7"/>
    <w:multiLevelType w:val="hybridMultilevel"/>
    <w:tmpl w:val="EEF495D4"/>
    <w:lvl w:ilvl="0" w:tplc="E7600646">
      <w:start w:val="1"/>
      <w:numFmt w:val="decimal"/>
      <w:lvlText w:val="%1."/>
      <w:lvlJc w:val="left"/>
      <w:pPr>
        <w:ind w:left="720" w:hanging="360"/>
      </w:pPr>
      <w:rPr>
        <w:rFonts w:eastAsia="Times New Roman" w:hint="default"/>
        <w:w w:val="10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E3620B"/>
    <w:multiLevelType w:val="hybridMultilevel"/>
    <w:tmpl w:val="2002456A"/>
    <w:lvl w:ilvl="0" w:tplc="6BA06F96">
      <w:start w:val="1"/>
      <w:numFmt w:val="upperRoman"/>
      <w:lvlText w:val="%1."/>
      <w:lvlJc w:val="left"/>
      <w:pPr>
        <w:ind w:left="1080" w:hanging="720"/>
      </w:pPr>
      <w:rPr>
        <w:rFonts w:hint="default"/>
      </w:rPr>
    </w:lvl>
    <w:lvl w:ilvl="1" w:tplc="276830E0">
      <w:start w:val="1"/>
      <w:numFmt w:val="lowerLetter"/>
      <w:lvlText w:val="%2."/>
      <w:lvlJc w:val="left"/>
      <w:pPr>
        <w:ind w:left="1440" w:hanging="360"/>
      </w:pPr>
    </w:lvl>
    <w:lvl w:ilvl="2" w:tplc="785AA804">
      <w:start w:val="1"/>
      <w:numFmt w:val="lowerRoman"/>
      <w:lvlText w:val="%3."/>
      <w:lvlJc w:val="right"/>
      <w:pPr>
        <w:ind w:left="2160" w:hanging="180"/>
      </w:pPr>
    </w:lvl>
    <w:lvl w:ilvl="3" w:tplc="2BFE3308" w:tentative="1">
      <w:start w:val="1"/>
      <w:numFmt w:val="decimal"/>
      <w:lvlText w:val="%4."/>
      <w:lvlJc w:val="left"/>
      <w:pPr>
        <w:ind w:left="2880" w:hanging="360"/>
      </w:pPr>
    </w:lvl>
    <w:lvl w:ilvl="4" w:tplc="07AEEC3C" w:tentative="1">
      <w:start w:val="1"/>
      <w:numFmt w:val="lowerLetter"/>
      <w:lvlText w:val="%5."/>
      <w:lvlJc w:val="left"/>
      <w:pPr>
        <w:ind w:left="3600" w:hanging="360"/>
      </w:pPr>
    </w:lvl>
    <w:lvl w:ilvl="5" w:tplc="4120F7EE" w:tentative="1">
      <w:start w:val="1"/>
      <w:numFmt w:val="lowerRoman"/>
      <w:lvlText w:val="%6."/>
      <w:lvlJc w:val="right"/>
      <w:pPr>
        <w:ind w:left="4320" w:hanging="180"/>
      </w:pPr>
    </w:lvl>
    <w:lvl w:ilvl="6" w:tplc="2FDC832C" w:tentative="1">
      <w:start w:val="1"/>
      <w:numFmt w:val="decimal"/>
      <w:lvlText w:val="%7."/>
      <w:lvlJc w:val="left"/>
      <w:pPr>
        <w:ind w:left="5040" w:hanging="360"/>
      </w:pPr>
    </w:lvl>
    <w:lvl w:ilvl="7" w:tplc="AAAE81D4" w:tentative="1">
      <w:start w:val="1"/>
      <w:numFmt w:val="lowerLetter"/>
      <w:lvlText w:val="%8."/>
      <w:lvlJc w:val="left"/>
      <w:pPr>
        <w:ind w:left="5760" w:hanging="360"/>
      </w:pPr>
    </w:lvl>
    <w:lvl w:ilvl="8" w:tplc="1D9435D8" w:tentative="1">
      <w:start w:val="1"/>
      <w:numFmt w:val="lowerRoman"/>
      <w:lvlText w:val="%9."/>
      <w:lvlJc w:val="right"/>
      <w:pPr>
        <w:ind w:left="6480" w:hanging="180"/>
      </w:pPr>
    </w:lvl>
  </w:abstractNum>
  <w:abstractNum w:abstractNumId="16"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29E006F"/>
    <w:multiLevelType w:val="multilevel"/>
    <w:tmpl w:val="8ADA5A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1C7D39"/>
    <w:multiLevelType w:val="multilevel"/>
    <w:tmpl w:val="A5FA0E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9" w15:restartNumberingAfterBreak="0">
    <w:nsid w:val="6CC04DE1"/>
    <w:multiLevelType w:val="multilevel"/>
    <w:tmpl w:val="EAF8DB8E"/>
    <w:lvl w:ilvl="0">
      <w:start w:val="2"/>
      <w:numFmt w:val="decimal"/>
      <w:lvlText w:val="%1."/>
      <w:lvlJc w:val="left"/>
      <w:pPr>
        <w:ind w:left="360" w:hanging="360"/>
      </w:pPr>
      <w:rPr>
        <w:rFonts w:hint="default"/>
        <w:u w:val="none"/>
      </w:rPr>
    </w:lvl>
    <w:lvl w:ilvl="1">
      <w:start w:val="1"/>
      <w:numFmt w:val="decimal"/>
      <w:lvlText w:val="%1.%2."/>
      <w:lvlJc w:val="left"/>
      <w:pPr>
        <w:ind w:left="964" w:hanging="360"/>
      </w:pPr>
      <w:rPr>
        <w:rFonts w:hint="default"/>
        <w:u w:val="none"/>
      </w:rPr>
    </w:lvl>
    <w:lvl w:ilvl="2">
      <w:start w:val="1"/>
      <w:numFmt w:val="decimal"/>
      <w:lvlText w:val="%1.%2.%3."/>
      <w:lvlJc w:val="left"/>
      <w:pPr>
        <w:ind w:left="1928" w:hanging="720"/>
      </w:pPr>
      <w:rPr>
        <w:rFonts w:hint="default"/>
        <w:u w:val="none"/>
      </w:rPr>
    </w:lvl>
    <w:lvl w:ilvl="3">
      <w:start w:val="1"/>
      <w:numFmt w:val="decimal"/>
      <w:lvlText w:val="%1.%2.%3.%4."/>
      <w:lvlJc w:val="left"/>
      <w:pPr>
        <w:ind w:left="2532" w:hanging="720"/>
      </w:pPr>
      <w:rPr>
        <w:rFonts w:hint="default"/>
        <w:u w:val="none"/>
      </w:rPr>
    </w:lvl>
    <w:lvl w:ilvl="4">
      <w:start w:val="1"/>
      <w:numFmt w:val="decimal"/>
      <w:lvlText w:val="%1.%2.%3.%4.%5."/>
      <w:lvlJc w:val="left"/>
      <w:pPr>
        <w:ind w:left="3496" w:hanging="1080"/>
      </w:pPr>
      <w:rPr>
        <w:rFonts w:hint="default"/>
        <w:u w:val="none"/>
      </w:rPr>
    </w:lvl>
    <w:lvl w:ilvl="5">
      <w:start w:val="1"/>
      <w:numFmt w:val="decimal"/>
      <w:lvlText w:val="%1.%2.%3.%4.%5.%6."/>
      <w:lvlJc w:val="left"/>
      <w:pPr>
        <w:ind w:left="4100" w:hanging="1080"/>
      </w:pPr>
      <w:rPr>
        <w:rFonts w:hint="default"/>
        <w:u w:val="none"/>
      </w:rPr>
    </w:lvl>
    <w:lvl w:ilvl="6">
      <w:start w:val="1"/>
      <w:numFmt w:val="decimal"/>
      <w:lvlText w:val="%1.%2.%3.%4.%5.%6.%7."/>
      <w:lvlJc w:val="left"/>
      <w:pPr>
        <w:ind w:left="5064" w:hanging="1440"/>
      </w:pPr>
      <w:rPr>
        <w:rFonts w:hint="default"/>
        <w:u w:val="none"/>
      </w:rPr>
    </w:lvl>
    <w:lvl w:ilvl="7">
      <w:start w:val="1"/>
      <w:numFmt w:val="decimal"/>
      <w:lvlText w:val="%1.%2.%3.%4.%5.%6.%7.%8."/>
      <w:lvlJc w:val="left"/>
      <w:pPr>
        <w:ind w:left="5668" w:hanging="1440"/>
      </w:pPr>
      <w:rPr>
        <w:rFonts w:hint="default"/>
        <w:u w:val="none"/>
      </w:rPr>
    </w:lvl>
    <w:lvl w:ilvl="8">
      <w:start w:val="1"/>
      <w:numFmt w:val="decimal"/>
      <w:lvlText w:val="%1.%2.%3.%4.%5.%6.%7.%8.%9."/>
      <w:lvlJc w:val="left"/>
      <w:pPr>
        <w:ind w:left="6632" w:hanging="1800"/>
      </w:pPr>
      <w:rPr>
        <w:rFonts w:hint="default"/>
        <w:u w:val="none"/>
      </w:rPr>
    </w:lvl>
  </w:abstractNum>
  <w:abstractNum w:abstractNumId="20" w15:restartNumberingAfterBreak="0">
    <w:nsid w:val="6D3B4A6B"/>
    <w:multiLevelType w:val="multilevel"/>
    <w:tmpl w:val="EB826134"/>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3."/>
      <w:lvlJc w:val="left"/>
      <w:pPr>
        <w:ind w:left="1294" w:hanging="584"/>
      </w:pPr>
      <w:rPr>
        <w:rFonts w:asciiTheme="majorBidi" w:eastAsia="Times New Roman" w:hAnsiTheme="majorBidi" w:cstheme="majorBidi"/>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6FF42D6A"/>
    <w:multiLevelType w:val="multilevel"/>
    <w:tmpl w:val="6DE68A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1B04FC6"/>
    <w:multiLevelType w:val="hybridMultilevel"/>
    <w:tmpl w:val="41DE5480"/>
    <w:lvl w:ilvl="0" w:tplc="279E34A0">
      <w:start w:val="1"/>
      <w:numFmt w:val="decimal"/>
      <w:lvlText w:val="%1."/>
      <w:lvlJc w:val="left"/>
      <w:pPr>
        <w:ind w:left="720" w:hanging="360"/>
      </w:pPr>
      <w:rPr>
        <w:rFonts w:hint="default"/>
      </w:rPr>
    </w:lvl>
    <w:lvl w:ilvl="1" w:tplc="4B7C57D4" w:tentative="1">
      <w:start w:val="1"/>
      <w:numFmt w:val="lowerLetter"/>
      <w:lvlText w:val="%2."/>
      <w:lvlJc w:val="left"/>
      <w:pPr>
        <w:ind w:left="1440" w:hanging="360"/>
      </w:pPr>
    </w:lvl>
    <w:lvl w:ilvl="2" w:tplc="E4C87780" w:tentative="1">
      <w:start w:val="1"/>
      <w:numFmt w:val="lowerRoman"/>
      <w:lvlText w:val="%3."/>
      <w:lvlJc w:val="right"/>
      <w:pPr>
        <w:ind w:left="2160" w:hanging="180"/>
      </w:pPr>
    </w:lvl>
    <w:lvl w:ilvl="3" w:tplc="DE1A40D4" w:tentative="1">
      <w:start w:val="1"/>
      <w:numFmt w:val="decimal"/>
      <w:lvlText w:val="%4."/>
      <w:lvlJc w:val="left"/>
      <w:pPr>
        <w:ind w:left="2880" w:hanging="360"/>
      </w:pPr>
    </w:lvl>
    <w:lvl w:ilvl="4" w:tplc="5124214A" w:tentative="1">
      <w:start w:val="1"/>
      <w:numFmt w:val="lowerLetter"/>
      <w:lvlText w:val="%5."/>
      <w:lvlJc w:val="left"/>
      <w:pPr>
        <w:ind w:left="3600" w:hanging="360"/>
      </w:pPr>
    </w:lvl>
    <w:lvl w:ilvl="5" w:tplc="6DD29A72" w:tentative="1">
      <w:start w:val="1"/>
      <w:numFmt w:val="lowerRoman"/>
      <w:lvlText w:val="%6."/>
      <w:lvlJc w:val="right"/>
      <w:pPr>
        <w:ind w:left="4320" w:hanging="180"/>
      </w:pPr>
    </w:lvl>
    <w:lvl w:ilvl="6" w:tplc="A560045A" w:tentative="1">
      <w:start w:val="1"/>
      <w:numFmt w:val="decimal"/>
      <w:lvlText w:val="%7."/>
      <w:lvlJc w:val="left"/>
      <w:pPr>
        <w:ind w:left="5040" w:hanging="360"/>
      </w:pPr>
    </w:lvl>
    <w:lvl w:ilvl="7" w:tplc="71D6A618" w:tentative="1">
      <w:start w:val="1"/>
      <w:numFmt w:val="lowerLetter"/>
      <w:lvlText w:val="%8."/>
      <w:lvlJc w:val="left"/>
      <w:pPr>
        <w:ind w:left="5760" w:hanging="360"/>
      </w:pPr>
    </w:lvl>
    <w:lvl w:ilvl="8" w:tplc="5E08C944" w:tentative="1">
      <w:start w:val="1"/>
      <w:numFmt w:val="lowerRoman"/>
      <w:lvlText w:val="%9."/>
      <w:lvlJc w:val="right"/>
      <w:pPr>
        <w:ind w:left="6480" w:hanging="180"/>
      </w:pPr>
    </w:lvl>
  </w:abstractNum>
  <w:abstractNum w:abstractNumId="23"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81062B"/>
    <w:multiLevelType w:val="hybridMultilevel"/>
    <w:tmpl w:val="1EDE8654"/>
    <w:lvl w:ilvl="0" w:tplc="79A41DC2">
      <w:start w:val="1"/>
      <w:numFmt w:val="decimal"/>
      <w:lvlText w:val="%1."/>
      <w:lvlJc w:val="left"/>
      <w:pPr>
        <w:ind w:left="1211" w:hanging="360"/>
      </w:pPr>
      <w:rPr>
        <w:rFonts w:ascii="Times New Roman" w:hAnsi="Times New Roman" w:cs="Times New Roman" w:hint="default"/>
        <w:b w:val="0"/>
        <w:bCs w:val="0"/>
      </w:rPr>
    </w:lvl>
    <w:lvl w:ilvl="1" w:tplc="F7926386" w:tentative="1">
      <w:start w:val="1"/>
      <w:numFmt w:val="lowerLetter"/>
      <w:lvlText w:val="%2."/>
      <w:lvlJc w:val="left"/>
      <w:pPr>
        <w:ind w:left="1931" w:hanging="360"/>
      </w:pPr>
    </w:lvl>
    <w:lvl w:ilvl="2" w:tplc="8AD22A64" w:tentative="1">
      <w:start w:val="1"/>
      <w:numFmt w:val="lowerRoman"/>
      <w:lvlText w:val="%3."/>
      <w:lvlJc w:val="right"/>
      <w:pPr>
        <w:ind w:left="2651" w:hanging="180"/>
      </w:pPr>
    </w:lvl>
    <w:lvl w:ilvl="3" w:tplc="C1C2A196" w:tentative="1">
      <w:start w:val="1"/>
      <w:numFmt w:val="decimal"/>
      <w:lvlText w:val="%4."/>
      <w:lvlJc w:val="left"/>
      <w:pPr>
        <w:ind w:left="3371" w:hanging="360"/>
      </w:pPr>
    </w:lvl>
    <w:lvl w:ilvl="4" w:tplc="6FAA467C" w:tentative="1">
      <w:start w:val="1"/>
      <w:numFmt w:val="lowerLetter"/>
      <w:lvlText w:val="%5."/>
      <w:lvlJc w:val="left"/>
      <w:pPr>
        <w:ind w:left="4091" w:hanging="360"/>
      </w:pPr>
    </w:lvl>
    <w:lvl w:ilvl="5" w:tplc="671C3248" w:tentative="1">
      <w:start w:val="1"/>
      <w:numFmt w:val="lowerRoman"/>
      <w:lvlText w:val="%6."/>
      <w:lvlJc w:val="right"/>
      <w:pPr>
        <w:ind w:left="4811" w:hanging="180"/>
      </w:pPr>
    </w:lvl>
    <w:lvl w:ilvl="6" w:tplc="4C689906" w:tentative="1">
      <w:start w:val="1"/>
      <w:numFmt w:val="decimal"/>
      <w:lvlText w:val="%7."/>
      <w:lvlJc w:val="left"/>
      <w:pPr>
        <w:ind w:left="5531" w:hanging="360"/>
      </w:pPr>
    </w:lvl>
    <w:lvl w:ilvl="7" w:tplc="F8C2EFFA" w:tentative="1">
      <w:start w:val="1"/>
      <w:numFmt w:val="lowerLetter"/>
      <w:lvlText w:val="%8."/>
      <w:lvlJc w:val="left"/>
      <w:pPr>
        <w:ind w:left="6251" w:hanging="360"/>
      </w:pPr>
    </w:lvl>
    <w:lvl w:ilvl="8" w:tplc="06A06326" w:tentative="1">
      <w:start w:val="1"/>
      <w:numFmt w:val="lowerRoman"/>
      <w:lvlText w:val="%9."/>
      <w:lvlJc w:val="right"/>
      <w:pPr>
        <w:ind w:left="6971" w:hanging="180"/>
      </w:pPr>
    </w:lvl>
  </w:abstractNum>
  <w:abstractNum w:abstractNumId="25" w15:restartNumberingAfterBreak="0">
    <w:nsid w:val="7E5F4C09"/>
    <w:multiLevelType w:val="hybridMultilevel"/>
    <w:tmpl w:val="351CEF78"/>
    <w:lvl w:ilvl="0" w:tplc="B7A26C5A">
      <w:start w:val="1"/>
      <w:numFmt w:val="decimal"/>
      <w:lvlText w:val="%1)"/>
      <w:lvlJc w:val="left"/>
      <w:pPr>
        <w:ind w:left="720" w:hanging="360"/>
      </w:pPr>
      <w:rPr>
        <w:rFonts w:hint="default"/>
      </w:rPr>
    </w:lvl>
    <w:lvl w:ilvl="1" w:tplc="42AC1CB2" w:tentative="1">
      <w:start w:val="1"/>
      <w:numFmt w:val="lowerLetter"/>
      <w:lvlText w:val="%2."/>
      <w:lvlJc w:val="left"/>
      <w:pPr>
        <w:ind w:left="1440" w:hanging="360"/>
      </w:pPr>
    </w:lvl>
    <w:lvl w:ilvl="2" w:tplc="592A08EC" w:tentative="1">
      <w:start w:val="1"/>
      <w:numFmt w:val="lowerRoman"/>
      <w:lvlText w:val="%3."/>
      <w:lvlJc w:val="right"/>
      <w:pPr>
        <w:ind w:left="2160" w:hanging="180"/>
      </w:pPr>
    </w:lvl>
    <w:lvl w:ilvl="3" w:tplc="815C13E8" w:tentative="1">
      <w:start w:val="1"/>
      <w:numFmt w:val="decimal"/>
      <w:lvlText w:val="%4."/>
      <w:lvlJc w:val="left"/>
      <w:pPr>
        <w:ind w:left="2880" w:hanging="360"/>
      </w:pPr>
    </w:lvl>
    <w:lvl w:ilvl="4" w:tplc="E826A358" w:tentative="1">
      <w:start w:val="1"/>
      <w:numFmt w:val="lowerLetter"/>
      <w:lvlText w:val="%5."/>
      <w:lvlJc w:val="left"/>
      <w:pPr>
        <w:ind w:left="3600" w:hanging="360"/>
      </w:pPr>
    </w:lvl>
    <w:lvl w:ilvl="5" w:tplc="EDEC3BB2" w:tentative="1">
      <w:start w:val="1"/>
      <w:numFmt w:val="lowerRoman"/>
      <w:lvlText w:val="%6."/>
      <w:lvlJc w:val="right"/>
      <w:pPr>
        <w:ind w:left="4320" w:hanging="180"/>
      </w:pPr>
    </w:lvl>
    <w:lvl w:ilvl="6" w:tplc="7DC45A3A" w:tentative="1">
      <w:start w:val="1"/>
      <w:numFmt w:val="decimal"/>
      <w:lvlText w:val="%7."/>
      <w:lvlJc w:val="left"/>
      <w:pPr>
        <w:ind w:left="5040" w:hanging="360"/>
      </w:pPr>
    </w:lvl>
    <w:lvl w:ilvl="7" w:tplc="D1E4930C" w:tentative="1">
      <w:start w:val="1"/>
      <w:numFmt w:val="lowerLetter"/>
      <w:lvlText w:val="%8."/>
      <w:lvlJc w:val="left"/>
      <w:pPr>
        <w:ind w:left="5760" w:hanging="360"/>
      </w:pPr>
    </w:lvl>
    <w:lvl w:ilvl="8" w:tplc="BC76901A" w:tentative="1">
      <w:start w:val="1"/>
      <w:numFmt w:val="lowerRoman"/>
      <w:lvlText w:val="%9."/>
      <w:lvlJc w:val="right"/>
      <w:pPr>
        <w:ind w:left="6480" w:hanging="180"/>
      </w:pPr>
    </w:lvl>
  </w:abstractNum>
  <w:num w:numId="1" w16cid:durableId="859054733">
    <w:abstractNumId w:val="11"/>
  </w:num>
  <w:num w:numId="2" w16cid:durableId="1607611242">
    <w:abstractNumId w:val="25"/>
  </w:num>
  <w:num w:numId="3" w16cid:durableId="2113284385">
    <w:abstractNumId w:val="21"/>
  </w:num>
  <w:num w:numId="4" w16cid:durableId="1121605385">
    <w:abstractNumId w:val="16"/>
  </w:num>
  <w:num w:numId="5" w16cid:durableId="63837556">
    <w:abstractNumId w:val="20"/>
  </w:num>
  <w:num w:numId="6" w16cid:durableId="1544175126">
    <w:abstractNumId w:val="9"/>
  </w:num>
  <w:num w:numId="7" w16cid:durableId="2045210333">
    <w:abstractNumId w:val="8"/>
  </w:num>
  <w:num w:numId="8" w16cid:durableId="1075202793">
    <w:abstractNumId w:val="4"/>
  </w:num>
  <w:num w:numId="9" w16cid:durableId="440028879">
    <w:abstractNumId w:val="23"/>
  </w:num>
  <w:num w:numId="10" w16cid:durableId="992489010">
    <w:abstractNumId w:val="1"/>
  </w:num>
  <w:num w:numId="11" w16cid:durableId="574897276">
    <w:abstractNumId w:val="6"/>
  </w:num>
  <w:num w:numId="12" w16cid:durableId="2029134960">
    <w:abstractNumId w:val="15"/>
  </w:num>
  <w:num w:numId="13" w16cid:durableId="980812671">
    <w:abstractNumId w:val="19"/>
  </w:num>
  <w:num w:numId="14" w16cid:durableId="18431213">
    <w:abstractNumId w:val="22"/>
  </w:num>
  <w:num w:numId="15" w16cid:durableId="1803232671">
    <w:abstractNumId w:val="3"/>
  </w:num>
  <w:num w:numId="16" w16cid:durableId="790437527">
    <w:abstractNumId w:val="24"/>
  </w:num>
  <w:num w:numId="17" w16cid:durableId="1781143521">
    <w:abstractNumId w:val="17"/>
  </w:num>
  <w:num w:numId="18" w16cid:durableId="1585797385">
    <w:abstractNumId w:val="0"/>
  </w:num>
  <w:num w:numId="19" w16cid:durableId="1771438211">
    <w:abstractNumId w:val="7"/>
  </w:num>
  <w:num w:numId="20" w16cid:durableId="2127962203">
    <w:abstractNumId w:val="2"/>
  </w:num>
  <w:num w:numId="21" w16cid:durableId="209806333">
    <w:abstractNumId w:val="12"/>
  </w:num>
  <w:num w:numId="22" w16cid:durableId="449593194">
    <w:abstractNumId w:val="5"/>
  </w:num>
  <w:num w:numId="23" w16cid:durableId="1782912734">
    <w:abstractNumId w:val="18"/>
  </w:num>
  <w:num w:numId="24" w16cid:durableId="606277311">
    <w:abstractNumId w:val="13"/>
  </w:num>
  <w:num w:numId="25" w16cid:durableId="1067454344">
    <w:abstractNumId w:val="14"/>
  </w:num>
  <w:num w:numId="26" w16cid:durableId="207607796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6D4"/>
    <w:rsid w:val="00000DBC"/>
    <w:rsid w:val="000010D1"/>
    <w:rsid w:val="00002914"/>
    <w:rsid w:val="00003723"/>
    <w:rsid w:val="00003A4B"/>
    <w:rsid w:val="00004406"/>
    <w:rsid w:val="0000474F"/>
    <w:rsid w:val="000055DA"/>
    <w:rsid w:val="000064F2"/>
    <w:rsid w:val="00010EF1"/>
    <w:rsid w:val="00012317"/>
    <w:rsid w:val="00012F7D"/>
    <w:rsid w:val="00012FD0"/>
    <w:rsid w:val="000133E1"/>
    <w:rsid w:val="00015022"/>
    <w:rsid w:val="00015066"/>
    <w:rsid w:val="00015570"/>
    <w:rsid w:val="00015589"/>
    <w:rsid w:val="00015E04"/>
    <w:rsid w:val="0001600F"/>
    <w:rsid w:val="00016663"/>
    <w:rsid w:val="00016E77"/>
    <w:rsid w:val="00017F96"/>
    <w:rsid w:val="00020051"/>
    <w:rsid w:val="000207C6"/>
    <w:rsid w:val="000207D5"/>
    <w:rsid w:val="0002121B"/>
    <w:rsid w:val="0002580B"/>
    <w:rsid w:val="00026AA2"/>
    <w:rsid w:val="00027304"/>
    <w:rsid w:val="00027507"/>
    <w:rsid w:val="000279B3"/>
    <w:rsid w:val="00030695"/>
    <w:rsid w:val="00030AA2"/>
    <w:rsid w:val="00032AEC"/>
    <w:rsid w:val="00033544"/>
    <w:rsid w:val="000364D1"/>
    <w:rsid w:val="00036799"/>
    <w:rsid w:val="000375B0"/>
    <w:rsid w:val="00037965"/>
    <w:rsid w:val="00040595"/>
    <w:rsid w:val="00040838"/>
    <w:rsid w:val="00040DA2"/>
    <w:rsid w:val="00042626"/>
    <w:rsid w:val="00043B39"/>
    <w:rsid w:val="00044222"/>
    <w:rsid w:val="00045ADE"/>
    <w:rsid w:val="000472F0"/>
    <w:rsid w:val="00047E9D"/>
    <w:rsid w:val="00050069"/>
    <w:rsid w:val="00051926"/>
    <w:rsid w:val="0005220A"/>
    <w:rsid w:val="000526A2"/>
    <w:rsid w:val="00054E6C"/>
    <w:rsid w:val="00056AF9"/>
    <w:rsid w:val="00056D1B"/>
    <w:rsid w:val="000570DB"/>
    <w:rsid w:val="00057241"/>
    <w:rsid w:val="00057A71"/>
    <w:rsid w:val="00060976"/>
    <w:rsid w:val="00061A80"/>
    <w:rsid w:val="0006258F"/>
    <w:rsid w:val="00065C57"/>
    <w:rsid w:val="00065DD3"/>
    <w:rsid w:val="0006613E"/>
    <w:rsid w:val="00066DE2"/>
    <w:rsid w:val="000713C2"/>
    <w:rsid w:val="00071A9C"/>
    <w:rsid w:val="00073894"/>
    <w:rsid w:val="00074A82"/>
    <w:rsid w:val="00075CC1"/>
    <w:rsid w:val="00076DFD"/>
    <w:rsid w:val="00076F74"/>
    <w:rsid w:val="00080BAB"/>
    <w:rsid w:val="00081A85"/>
    <w:rsid w:val="0008397C"/>
    <w:rsid w:val="000850B0"/>
    <w:rsid w:val="00085B11"/>
    <w:rsid w:val="00085F02"/>
    <w:rsid w:val="00086A8D"/>
    <w:rsid w:val="00086EA8"/>
    <w:rsid w:val="0009272C"/>
    <w:rsid w:val="00093BC4"/>
    <w:rsid w:val="00093F4A"/>
    <w:rsid w:val="000940EC"/>
    <w:rsid w:val="000A0E55"/>
    <w:rsid w:val="000A0F8B"/>
    <w:rsid w:val="000A1AFF"/>
    <w:rsid w:val="000A3214"/>
    <w:rsid w:val="000A3314"/>
    <w:rsid w:val="000A38DA"/>
    <w:rsid w:val="000A5C97"/>
    <w:rsid w:val="000A62F6"/>
    <w:rsid w:val="000A7650"/>
    <w:rsid w:val="000A7A75"/>
    <w:rsid w:val="000B1B5A"/>
    <w:rsid w:val="000B1ED9"/>
    <w:rsid w:val="000B2A70"/>
    <w:rsid w:val="000B3D4B"/>
    <w:rsid w:val="000B4AED"/>
    <w:rsid w:val="000B6B4A"/>
    <w:rsid w:val="000B7747"/>
    <w:rsid w:val="000B77F0"/>
    <w:rsid w:val="000B7B67"/>
    <w:rsid w:val="000C06A0"/>
    <w:rsid w:val="000C176A"/>
    <w:rsid w:val="000C21BF"/>
    <w:rsid w:val="000C21D4"/>
    <w:rsid w:val="000C2417"/>
    <w:rsid w:val="000C3201"/>
    <w:rsid w:val="000C46F6"/>
    <w:rsid w:val="000C4DD5"/>
    <w:rsid w:val="000C5085"/>
    <w:rsid w:val="000C616A"/>
    <w:rsid w:val="000D04FE"/>
    <w:rsid w:val="000D0E7B"/>
    <w:rsid w:val="000D27F9"/>
    <w:rsid w:val="000D3671"/>
    <w:rsid w:val="000D593E"/>
    <w:rsid w:val="000D7628"/>
    <w:rsid w:val="000E00FA"/>
    <w:rsid w:val="000E0104"/>
    <w:rsid w:val="000E0C97"/>
    <w:rsid w:val="000E1E1B"/>
    <w:rsid w:val="000E27B7"/>
    <w:rsid w:val="000E3D9A"/>
    <w:rsid w:val="000E7A48"/>
    <w:rsid w:val="000E7F88"/>
    <w:rsid w:val="000F0129"/>
    <w:rsid w:val="000F0812"/>
    <w:rsid w:val="000F08E4"/>
    <w:rsid w:val="000F262F"/>
    <w:rsid w:val="000F4E70"/>
    <w:rsid w:val="000F4EC9"/>
    <w:rsid w:val="000F6FDC"/>
    <w:rsid w:val="000F7A56"/>
    <w:rsid w:val="00100775"/>
    <w:rsid w:val="0010330F"/>
    <w:rsid w:val="00103BBA"/>
    <w:rsid w:val="001056ED"/>
    <w:rsid w:val="00106C52"/>
    <w:rsid w:val="001100A1"/>
    <w:rsid w:val="00110779"/>
    <w:rsid w:val="00110D31"/>
    <w:rsid w:val="00110D9C"/>
    <w:rsid w:val="00111554"/>
    <w:rsid w:val="00112061"/>
    <w:rsid w:val="00112427"/>
    <w:rsid w:val="00112986"/>
    <w:rsid w:val="00112E39"/>
    <w:rsid w:val="001141A8"/>
    <w:rsid w:val="001152C2"/>
    <w:rsid w:val="00116F9D"/>
    <w:rsid w:val="001172E0"/>
    <w:rsid w:val="00120DE2"/>
    <w:rsid w:val="00121980"/>
    <w:rsid w:val="00123B3C"/>
    <w:rsid w:val="001249A9"/>
    <w:rsid w:val="0012530F"/>
    <w:rsid w:val="00125E2B"/>
    <w:rsid w:val="00127794"/>
    <w:rsid w:val="00127A18"/>
    <w:rsid w:val="00127EAC"/>
    <w:rsid w:val="001305FF"/>
    <w:rsid w:val="00132ACE"/>
    <w:rsid w:val="00133561"/>
    <w:rsid w:val="0013412C"/>
    <w:rsid w:val="00134FE6"/>
    <w:rsid w:val="00136D2D"/>
    <w:rsid w:val="00141302"/>
    <w:rsid w:val="00141489"/>
    <w:rsid w:val="00144950"/>
    <w:rsid w:val="001459D9"/>
    <w:rsid w:val="001460E1"/>
    <w:rsid w:val="00146465"/>
    <w:rsid w:val="00150A19"/>
    <w:rsid w:val="00150B1A"/>
    <w:rsid w:val="00150F0F"/>
    <w:rsid w:val="001520A3"/>
    <w:rsid w:val="001527A9"/>
    <w:rsid w:val="001533CE"/>
    <w:rsid w:val="00154543"/>
    <w:rsid w:val="00155255"/>
    <w:rsid w:val="00155F3A"/>
    <w:rsid w:val="0015666C"/>
    <w:rsid w:val="0015682A"/>
    <w:rsid w:val="00156D28"/>
    <w:rsid w:val="00156E12"/>
    <w:rsid w:val="00157907"/>
    <w:rsid w:val="00157EC3"/>
    <w:rsid w:val="001614DE"/>
    <w:rsid w:val="00161847"/>
    <w:rsid w:val="00161C9D"/>
    <w:rsid w:val="00162D9C"/>
    <w:rsid w:val="0016304A"/>
    <w:rsid w:val="001639E3"/>
    <w:rsid w:val="00163CCE"/>
    <w:rsid w:val="00163D00"/>
    <w:rsid w:val="001654C0"/>
    <w:rsid w:val="001672C2"/>
    <w:rsid w:val="00167403"/>
    <w:rsid w:val="00172412"/>
    <w:rsid w:val="00174233"/>
    <w:rsid w:val="001743BE"/>
    <w:rsid w:val="00175513"/>
    <w:rsid w:val="0017684D"/>
    <w:rsid w:val="00176AF0"/>
    <w:rsid w:val="00182559"/>
    <w:rsid w:val="0018286B"/>
    <w:rsid w:val="00182C78"/>
    <w:rsid w:val="00184B9F"/>
    <w:rsid w:val="00185FFB"/>
    <w:rsid w:val="00187389"/>
    <w:rsid w:val="0018795A"/>
    <w:rsid w:val="001879F3"/>
    <w:rsid w:val="00190102"/>
    <w:rsid w:val="0019196B"/>
    <w:rsid w:val="00192CD4"/>
    <w:rsid w:val="00193332"/>
    <w:rsid w:val="0019377B"/>
    <w:rsid w:val="00195102"/>
    <w:rsid w:val="00195844"/>
    <w:rsid w:val="00195D0C"/>
    <w:rsid w:val="001962D9"/>
    <w:rsid w:val="00196BB3"/>
    <w:rsid w:val="001A032D"/>
    <w:rsid w:val="001A0D4F"/>
    <w:rsid w:val="001A1195"/>
    <w:rsid w:val="001A1307"/>
    <w:rsid w:val="001A2636"/>
    <w:rsid w:val="001A2B6E"/>
    <w:rsid w:val="001A34CE"/>
    <w:rsid w:val="001A3C3F"/>
    <w:rsid w:val="001A4AA7"/>
    <w:rsid w:val="001A6A35"/>
    <w:rsid w:val="001A78BC"/>
    <w:rsid w:val="001B02DB"/>
    <w:rsid w:val="001B0A28"/>
    <w:rsid w:val="001B1C84"/>
    <w:rsid w:val="001B262F"/>
    <w:rsid w:val="001B5596"/>
    <w:rsid w:val="001B56DA"/>
    <w:rsid w:val="001B5CBD"/>
    <w:rsid w:val="001B6953"/>
    <w:rsid w:val="001B6B6F"/>
    <w:rsid w:val="001B6FF2"/>
    <w:rsid w:val="001B7DC2"/>
    <w:rsid w:val="001C0C21"/>
    <w:rsid w:val="001C29B9"/>
    <w:rsid w:val="001C3059"/>
    <w:rsid w:val="001C48EC"/>
    <w:rsid w:val="001C6A7E"/>
    <w:rsid w:val="001C75F1"/>
    <w:rsid w:val="001C79FD"/>
    <w:rsid w:val="001D03D8"/>
    <w:rsid w:val="001D13D5"/>
    <w:rsid w:val="001D2157"/>
    <w:rsid w:val="001D29EC"/>
    <w:rsid w:val="001D3625"/>
    <w:rsid w:val="001D462F"/>
    <w:rsid w:val="001D4E60"/>
    <w:rsid w:val="001D67A3"/>
    <w:rsid w:val="001D769F"/>
    <w:rsid w:val="001D79E1"/>
    <w:rsid w:val="001E1689"/>
    <w:rsid w:val="001E1EF1"/>
    <w:rsid w:val="001E31B4"/>
    <w:rsid w:val="001E342E"/>
    <w:rsid w:val="001E61B5"/>
    <w:rsid w:val="001E6201"/>
    <w:rsid w:val="001F01D3"/>
    <w:rsid w:val="001F33E6"/>
    <w:rsid w:val="001F3429"/>
    <w:rsid w:val="001F3575"/>
    <w:rsid w:val="001F3AD9"/>
    <w:rsid w:val="001F4F04"/>
    <w:rsid w:val="001F53EF"/>
    <w:rsid w:val="001F65BC"/>
    <w:rsid w:val="001F6FA5"/>
    <w:rsid w:val="002001A1"/>
    <w:rsid w:val="00202B0E"/>
    <w:rsid w:val="002066E4"/>
    <w:rsid w:val="00207639"/>
    <w:rsid w:val="00210020"/>
    <w:rsid w:val="00210797"/>
    <w:rsid w:val="002118A6"/>
    <w:rsid w:val="002118F5"/>
    <w:rsid w:val="002129FE"/>
    <w:rsid w:val="00212FF6"/>
    <w:rsid w:val="002138CC"/>
    <w:rsid w:val="00215164"/>
    <w:rsid w:val="00215BBA"/>
    <w:rsid w:val="002166E5"/>
    <w:rsid w:val="0021671B"/>
    <w:rsid w:val="002233CC"/>
    <w:rsid w:val="00225D8E"/>
    <w:rsid w:val="002262D8"/>
    <w:rsid w:val="002338CE"/>
    <w:rsid w:val="00234957"/>
    <w:rsid w:val="0023764C"/>
    <w:rsid w:val="00241598"/>
    <w:rsid w:val="00241FCA"/>
    <w:rsid w:val="00243EC4"/>
    <w:rsid w:val="002441F1"/>
    <w:rsid w:val="00245735"/>
    <w:rsid w:val="0024770D"/>
    <w:rsid w:val="00251231"/>
    <w:rsid w:val="00252CEC"/>
    <w:rsid w:val="0025459B"/>
    <w:rsid w:val="00256F2A"/>
    <w:rsid w:val="0025706A"/>
    <w:rsid w:val="00263C2B"/>
    <w:rsid w:val="0026578C"/>
    <w:rsid w:val="0026600C"/>
    <w:rsid w:val="0026679B"/>
    <w:rsid w:val="00266ECA"/>
    <w:rsid w:val="002671C6"/>
    <w:rsid w:val="0027069C"/>
    <w:rsid w:val="00270F8D"/>
    <w:rsid w:val="002711F6"/>
    <w:rsid w:val="00273BC1"/>
    <w:rsid w:val="002761E3"/>
    <w:rsid w:val="00276272"/>
    <w:rsid w:val="00276A0A"/>
    <w:rsid w:val="0028014D"/>
    <w:rsid w:val="002806D8"/>
    <w:rsid w:val="00281059"/>
    <w:rsid w:val="002816F8"/>
    <w:rsid w:val="00283306"/>
    <w:rsid w:val="00283A57"/>
    <w:rsid w:val="0028573C"/>
    <w:rsid w:val="00285D34"/>
    <w:rsid w:val="00287114"/>
    <w:rsid w:val="00291259"/>
    <w:rsid w:val="00291611"/>
    <w:rsid w:val="00291EE6"/>
    <w:rsid w:val="002931A5"/>
    <w:rsid w:val="002940E0"/>
    <w:rsid w:val="0029458F"/>
    <w:rsid w:val="00297701"/>
    <w:rsid w:val="002A0684"/>
    <w:rsid w:val="002A111E"/>
    <w:rsid w:val="002A2389"/>
    <w:rsid w:val="002A3142"/>
    <w:rsid w:val="002A3F9A"/>
    <w:rsid w:val="002A4151"/>
    <w:rsid w:val="002A4EDE"/>
    <w:rsid w:val="002A7B1A"/>
    <w:rsid w:val="002B06D1"/>
    <w:rsid w:val="002B093D"/>
    <w:rsid w:val="002B394A"/>
    <w:rsid w:val="002B473A"/>
    <w:rsid w:val="002B48D3"/>
    <w:rsid w:val="002B49A9"/>
    <w:rsid w:val="002B4B27"/>
    <w:rsid w:val="002B4FBC"/>
    <w:rsid w:val="002C0730"/>
    <w:rsid w:val="002C204D"/>
    <w:rsid w:val="002C245E"/>
    <w:rsid w:val="002C2FA9"/>
    <w:rsid w:val="002C327C"/>
    <w:rsid w:val="002C4169"/>
    <w:rsid w:val="002C43ED"/>
    <w:rsid w:val="002C59D8"/>
    <w:rsid w:val="002C5EA0"/>
    <w:rsid w:val="002C6200"/>
    <w:rsid w:val="002D0939"/>
    <w:rsid w:val="002D19CB"/>
    <w:rsid w:val="002D19EB"/>
    <w:rsid w:val="002D1F08"/>
    <w:rsid w:val="002D2E0D"/>
    <w:rsid w:val="002D463E"/>
    <w:rsid w:val="002D46CC"/>
    <w:rsid w:val="002D55B0"/>
    <w:rsid w:val="002D5740"/>
    <w:rsid w:val="002D5F83"/>
    <w:rsid w:val="002D6F5D"/>
    <w:rsid w:val="002E0099"/>
    <w:rsid w:val="002E3C85"/>
    <w:rsid w:val="002E5243"/>
    <w:rsid w:val="002E5766"/>
    <w:rsid w:val="002E64A3"/>
    <w:rsid w:val="002F18B0"/>
    <w:rsid w:val="002F333E"/>
    <w:rsid w:val="002F3801"/>
    <w:rsid w:val="002F41E9"/>
    <w:rsid w:val="002F4400"/>
    <w:rsid w:val="002F45D8"/>
    <w:rsid w:val="002F6077"/>
    <w:rsid w:val="002F6454"/>
    <w:rsid w:val="002F697A"/>
    <w:rsid w:val="002F713A"/>
    <w:rsid w:val="002F75D3"/>
    <w:rsid w:val="00301093"/>
    <w:rsid w:val="00301183"/>
    <w:rsid w:val="003014E6"/>
    <w:rsid w:val="003023B8"/>
    <w:rsid w:val="003027CC"/>
    <w:rsid w:val="00303C94"/>
    <w:rsid w:val="003052F9"/>
    <w:rsid w:val="00305AE0"/>
    <w:rsid w:val="003078E6"/>
    <w:rsid w:val="00307B93"/>
    <w:rsid w:val="00307D5B"/>
    <w:rsid w:val="00307F60"/>
    <w:rsid w:val="0031031C"/>
    <w:rsid w:val="003111A7"/>
    <w:rsid w:val="003113C2"/>
    <w:rsid w:val="0031162E"/>
    <w:rsid w:val="00311927"/>
    <w:rsid w:val="00312199"/>
    <w:rsid w:val="00312FE8"/>
    <w:rsid w:val="003138AF"/>
    <w:rsid w:val="00313B3D"/>
    <w:rsid w:val="00314402"/>
    <w:rsid w:val="00314890"/>
    <w:rsid w:val="00314CF8"/>
    <w:rsid w:val="00314F86"/>
    <w:rsid w:val="003153CD"/>
    <w:rsid w:val="00315E45"/>
    <w:rsid w:val="00315ED8"/>
    <w:rsid w:val="003161DF"/>
    <w:rsid w:val="0031649B"/>
    <w:rsid w:val="00316CFC"/>
    <w:rsid w:val="00317189"/>
    <w:rsid w:val="00321B42"/>
    <w:rsid w:val="00321B9F"/>
    <w:rsid w:val="003230B0"/>
    <w:rsid w:val="00324E03"/>
    <w:rsid w:val="00325296"/>
    <w:rsid w:val="003253EE"/>
    <w:rsid w:val="003258F2"/>
    <w:rsid w:val="00327B17"/>
    <w:rsid w:val="0033015A"/>
    <w:rsid w:val="00333BC5"/>
    <w:rsid w:val="00334EEE"/>
    <w:rsid w:val="003403D8"/>
    <w:rsid w:val="00341EC0"/>
    <w:rsid w:val="00343927"/>
    <w:rsid w:val="00344B20"/>
    <w:rsid w:val="0034744A"/>
    <w:rsid w:val="0035151D"/>
    <w:rsid w:val="00351B3A"/>
    <w:rsid w:val="00351E53"/>
    <w:rsid w:val="00352393"/>
    <w:rsid w:val="00354ADB"/>
    <w:rsid w:val="00355B16"/>
    <w:rsid w:val="003561DE"/>
    <w:rsid w:val="00360C1B"/>
    <w:rsid w:val="00360D89"/>
    <w:rsid w:val="003619B4"/>
    <w:rsid w:val="003629A2"/>
    <w:rsid w:val="00362AAA"/>
    <w:rsid w:val="00362B9D"/>
    <w:rsid w:val="00362E9C"/>
    <w:rsid w:val="00363CBF"/>
    <w:rsid w:val="00364D86"/>
    <w:rsid w:val="00365242"/>
    <w:rsid w:val="003657D2"/>
    <w:rsid w:val="003714E9"/>
    <w:rsid w:val="0037181B"/>
    <w:rsid w:val="003718C3"/>
    <w:rsid w:val="00371A30"/>
    <w:rsid w:val="003720E2"/>
    <w:rsid w:val="00372B29"/>
    <w:rsid w:val="00373089"/>
    <w:rsid w:val="00373F1C"/>
    <w:rsid w:val="003751DC"/>
    <w:rsid w:val="00376894"/>
    <w:rsid w:val="00377DD1"/>
    <w:rsid w:val="00380B23"/>
    <w:rsid w:val="00382883"/>
    <w:rsid w:val="003835CF"/>
    <w:rsid w:val="00384018"/>
    <w:rsid w:val="0038549E"/>
    <w:rsid w:val="00385E4F"/>
    <w:rsid w:val="003902E5"/>
    <w:rsid w:val="003907A7"/>
    <w:rsid w:val="00391624"/>
    <w:rsid w:val="00392091"/>
    <w:rsid w:val="003933C1"/>
    <w:rsid w:val="003942FC"/>
    <w:rsid w:val="0039607D"/>
    <w:rsid w:val="00396A71"/>
    <w:rsid w:val="00396F80"/>
    <w:rsid w:val="0039709F"/>
    <w:rsid w:val="003A16A7"/>
    <w:rsid w:val="003A2097"/>
    <w:rsid w:val="003A2255"/>
    <w:rsid w:val="003A3058"/>
    <w:rsid w:val="003A3190"/>
    <w:rsid w:val="003A45F9"/>
    <w:rsid w:val="003A563F"/>
    <w:rsid w:val="003A7760"/>
    <w:rsid w:val="003B074D"/>
    <w:rsid w:val="003B502E"/>
    <w:rsid w:val="003B6258"/>
    <w:rsid w:val="003B785D"/>
    <w:rsid w:val="003B7DDA"/>
    <w:rsid w:val="003C1775"/>
    <w:rsid w:val="003C19F4"/>
    <w:rsid w:val="003C1D4F"/>
    <w:rsid w:val="003C2363"/>
    <w:rsid w:val="003C2F0A"/>
    <w:rsid w:val="003C3226"/>
    <w:rsid w:val="003C3A54"/>
    <w:rsid w:val="003C3FD9"/>
    <w:rsid w:val="003C4155"/>
    <w:rsid w:val="003C7907"/>
    <w:rsid w:val="003C7964"/>
    <w:rsid w:val="003D0761"/>
    <w:rsid w:val="003D09A8"/>
    <w:rsid w:val="003D1311"/>
    <w:rsid w:val="003D47DD"/>
    <w:rsid w:val="003D4EB4"/>
    <w:rsid w:val="003D586B"/>
    <w:rsid w:val="003D5AFB"/>
    <w:rsid w:val="003D741A"/>
    <w:rsid w:val="003E1899"/>
    <w:rsid w:val="003E1D7A"/>
    <w:rsid w:val="003E2D57"/>
    <w:rsid w:val="003E485B"/>
    <w:rsid w:val="003E57DA"/>
    <w:rsid w:val="003E5DE3"/>
    <w:rsid w:val="003E7489"/>
    <w:rsid w:val="003F1A0A"/>
    <w:rsid w:val="003F2FD0"/>
    <w:rsid w:val="003F3600"/>
    <w:rsid w:val="003F3FBB"/>
    <w:rsid w:val="003F4577"/>
    <w:rsid w:val="003F4700"/>
    <w:rsid w:val="003F588C"/>
    <w:rsid w:val="003F595C"/>
    <w:rsid w:val="003F65BB"/>
    <w:rsid w:val="003F6B20"/>
    <w:rsid w:val="003F7140"/>
    <w:rsid w:val="003F7189"/>
    <w:rsid w:val="00402995"/>
    <w:rsid w:val="00403796"/>
    <w:rsid w:val="00403C40"/>
    <w:rsid w:val="004045DD"/>
    <w:rsid w:val="00404B06"/>
    <w:rsid w:val="00407B8D"/>
    <w:rsid w:val="0041168B"/>
    <w:rsid w:val="004118E1"/>
    <w:rsid w:val="0041348E"/>
    <w:rsid w:val="004139D8"/>
    <w:rsid w:val="004160C6"/>
    <w:rsid w:val="00416E05"/>
    <w:rsid w:val="00421D34"/>
    <w:rsid w:val="00421D73"/>
    <w:rsid w:val="004247A0"/>
    <w:rsid w:val="00425565"/>
    <w:rsid w:val="004257AE"/>
    <w:rsid w:val="00426DF4"/>
    <w:rsid w:val="00427A06"/>
    <w:rsid w:val="00430DE5"/>
    <w:rsid w:val="00430FC2"/>
    <w:rsid w:val="00432F6B"/>
    <w:rsid w:val="0043469E"/>
    <w:rsid w:val="00435027"/>
    <w:rsid w:val="004362AB"/>
    <w:rsid w:val="00436365"/>
    <w:rsid w:val="00436646"/>
    <w:rsid w:val="00437481"/>
    <w:rsid w:val="004416A4"/>
    <w:rsid w:val="00443BD1"/>
    <w:rsid w:val="00444E70"/>
    <w:rsid w:val="004451E1"/>
    <w:rsid w:val="0044606A"/>
    <w:rsid w:val="0044663C"/>
    <w:rsid w:val="004476C4"/>
    <w:rsid w:val="0045082D"/>
    <w:rsid w:val="00450D96"/>
    <w:rsid w:val="004515C0"/>
    <w:rsid w:val="00451664"/>
    <w:rsid w:val="004516ED"/>
    <w:rsid w:val="00452215"/>
    <w:rsid w:val="00452D90"/>
    <w:rsid w:val="00453557"/>
    <w:rsid w:val="0045392B"/>
    <w:rsid w:val="00454604"/>
    <w:rsid w:val="00455AB1"/>
    <w:rsid w:val="004569A9"/>
    <w:rsid w:val="00456B19"/>
    <w:rsid w:val="0045727A"/>
    <w:rsid w:val="00460313"/>
    <w:rsid w:val="00460653"/>
    <w:rsid w:val="00460BB6"/>
    <w:rsid w:val="00461987"/>
    <w:rsid w:val="004630C6"/>
    <w:rsid w:val="0046371D"/>
    <w:rsid w:val="00470BAC"/>
    <w:rsid w:val="00470C5C"/>
    <w:rsid w:val="00471B02"/>
    <w:rsid w:val="00472088"/>
    <w:rsid w:val="0047456B"/>
    <w:rsid w:val="004755A8"/>
    <w:rsid w:val="0047643D"/>
    <w:rsid w:val="00476D24"/>
    <w:rsid w:val="004779F2"/>
    <w:rsid w:val="00481EC0"/>
    <w:rsid w:val="00483183"/>
    <w:rsid w:val="00484073"/>
    <w:rsid w:val="00487B6B"/>
    <w:rsid w:val="00490E1F"/>
    <w:rsid w:val="00491A85"/>
    <w:rsid w:val="0049287B"/>
    <w:rsid w:val="00493587"/>
    <w:rsid w:val="004941A1"/>
    <w:rsid w:val="00494581"/>
    <w:rsid w:val="00494B35"/>
    <w:rsid w:val="00496FFA"/>
    <w:rsid w:val="00497C6B"/>
    <w:rsid w:val="004A0131"/>
    <w:rsid w:val="004A107A"/>
    <w:rsid w:val="004A6268"/>
    <w:rsid w:val="004A7BA3"/>
    <w:rsid w:val="004B0DE1"/>
    <w:rsid w:val="004B1162"/>
    <w:rsid w:val="004B1D49"/>
    <w:rsid w:val="004B2226"/>
    <w:rsid w:val="004B222A"/>
    <w:rsid w:val="004B37FD"/>
    <w:rsid w:val="004B3F87"/>
    <w:rsid w:val="004B576C"/>
    <w:rsid w:val="004B78F8"/>
    <w:rsid w:val="004C0731"/>
    <w:rsid w:val="004C1E0B"/>
    <w:rsid w:val="004C318A"/>
    <w:rsid w:val="004C3BB5"/>
    <w:rsid w:val="004C557C"/>
    <w:rsid w:val="004C5C1C"/>
    <w:rsid w:val="004D052F"/>
    <w:rsid w:val="004D2B5D"/>
    <w:rsid w:val="004D44BC"/>
    <w:rsid w:val="004D4FA2"/>
    <w:rsid w:val="004D635D"/>
    <w:rsid w:val="004D6809"/>
    <w:rsid w:val="004D6C53"/>
    <w:rsid w:val="004D7A62"/>
    <w:rsid w:val="004E11C7"/>
    <w:rsid w:val="004E48B2"/>
    <w:rsid w:val="004E67CA"/>
    <w:rsid w:val="004F0489"/>
    <w:rsid w:val="004F0E69"/>
    <w:rsid w:val="004F10AD"/>
    <w:rsid w:val="004F1199"/>
    <w:rsid w:val="004F1A6A"/>
    <w:rsid w:val="004F250B"/>
    <w:rsid w:val="004F3350"/>
    <w:rsid w:val="004F3514"/>
    <w:rsid w:val="004F3FDD"/>
    <w:rsid w:val="004F5FF6"/>
    <w:rsid w:val="004F7498"/>
    <w:rsid w:val="004F754F"/>
    <w:rsid w:val="00500320"/>
    <w:rsid w:val="005030C2"/>
    <w:rsid w:val="00503618"/>
    <w:rsid w:val="00503667"/>
    <w:rsid w:val="005036CE"/>
    <w:rsid w:val="0050434F"/>
    <w:rsid w:val="00504A96"/>
    <w:rsid w:val="00504BAB"/>
    <w:rsid w:val="00510B3D"/>
    <w:rsid w:val="005112A8"/>
    <w:rsid w:val="005120E9"/>
    <w:rsid w:val="00512EC9"/>
    <w:rsid w:val="005131BD"/>
    <w:rsid w:val="0051535D"/>
    <w:rsid w:val="00515502"/>
    <w:rsid w:val="00515E9A"/>
    <w:rsid w:val="00516E23"/>
    <w:rsid w:val="0052152A"/>
    <w:rsid w:val="0052387D"/>
    <w:rsid w:val="00523ABD"/>
    <w:rsid w:val="00524340"/>
    <w:rsid w:val="00525E04"/>
    <w:rsid w:val="00526865"/>
    <w:rsid w:val="0053191F"/>
    <w:rsid w:val="0053249C"/>
    <w:rsid w:val="00533C49"/>
    <w:rsid w:val="00533F23"/>
    <w:rsid w:val="005354A1"/>
    <w:rsid w:val="00535DC5"/>
    <w:rsid w:val="00536221"/>
    <w:rsid w:val="0053637E"/>
    <w:rsid w:val="00536459"/>
    <w:rsid w:val="00537CF1"/>
    <w:rsid w:val="00540D04"/>
    <w:rsid w:val="00540F86"/>
    <w:rsid w:val="00541CE4"/>
    <w:rsid w:val="005455A5"/>
    <w:rsid w:val="00550C4A"/>
    <w:rsid w:val="005539B2"/>
    <w:rsid w:val="00553CBA"/>
    <w:rsid w:val="0055495B"/>
    <w:rsid w:val="00554D32"/>
    <w:rsid w:val="0055727F"/>
    <w:rsid w:val="00557448"/>
    <w:rsid w:val="00560725"/>
    <w:rsid w:val="00560A48"/>
    <w:rsid w:val="00560B9B"/>
    <w:rsid w:val="00560EB8"/>
    <w:rsid w:val="0056268F"/>
    <w:rsid w:val="00563F41"/>
    <w:rsid w:val="005642BB"/>
    <w:rsid w:val="00564318"/>
    <w:rsid w:val="00565917"/>
    <w:rsid w:val="00565DEB"/>
    <w:rsid w:val="00570707"/>
    <w:rsid w:val="00571C79"/>
    <w:rsid w:val="00572271"/>
    <w:rsid w:val="005726AC"/>
    <w:rsid w:val="00575B82"/>
    <w:rsid w:val="00577C56"/>
    <w:rsid w:val="005812B7"/>
    <w:rsid w:val="0058225E"/>
    <w:rsid w:val="0058246B"/>
    <w:rsid w:val="00585945"/>
    <w:rsid w:val="00585EE9"/>
    <w:rsid w:val="00585FBB"/>
    <w:rsid w:val="00586810"/>
    <w:rsid w:val="00586DF8"/>
    <w:rsid w:val="00586E81"/>
    <w:rsid w:val="005934AF"/>
    <w:rsid w:val="0059406E"/>
    <w:rsid w:val="005957A8"/>
    <w:rsid w:val="005957B4"/>
    <w:rsid w:val="00596C13"/>
    <w:rsid w:val="00596D72"/>
    <w:rsid w:val="005975B4"/>
    <w:rsid w:val="005A1ACD"/>
    <w:rsid w:val="005A291D"/>
    <w:rsid w:val="005A2B09"/>
    <w:rsid w:val="005A451F"/>
    <w:rsid w:val="005A71E9"/>
    <w:rsid w:val="005A73F0"/>
    <w:rsid w:val="005A7D8E"/>
    <w:rsid w:val="005A7DA4"/>
    <w:rsid w:val="005B025E"/>
    <w:rsid w:val="005B1540"/>
    <w:rsid w:val="005B220B"/>
    <w:rsid w:val="005B5ED5"/>
    <w:rsid w:val="005B65C6"/>
    <w:rsid w:val="005B78ED"/>
    <w:rsid w:val="005B7E17"/>
    <w:rsid w:val="005C05BF"/>
    <w:rsid w:val="005C0771"/>
    <w:rsid w:val="005C0D8F"/>
    <w:rsid w:val="005C244A"/>
    <w:rsid w:val="005C2580"/>
    <w:rsid w:val="005C2A09"/>
    <w:rsid w:val="005C5EE0"/>
    <w:rsid w:val="005C738D"/>
    <w:rsid w:val="005C772F"/>
    <w:rsid w:val="005D04DB"/>
    <w:rsid w:val="005D0536"/>
    <w:rsid w:val="005D0B60"/>
    <w:rsid w:val="005D1971"/>
    <w:rsid w:val="005D2832"/>
    <w:rsid w:val="005D32DD"/>
    <w:rsid w:val="005D5293"/>
    <w:rsid w:val="005D534E"/>
    <w:rsid w:val="005D5883"/>
    <w:rsid w:val="005D5A17"/>
    <w:rsid w:val="005D5A54"/>
    <w:rsid w:val="005D5FEF"/>
    <w:rsid w:val="005D6205"/>
    <w:rsid w:val="005D6A56"/>
    <w:rsid w:val="005D6FF6"/>
    <w:rsid w:val="005D736F"/>
    <w:rsid w:val="005E0037"/>
    <w:rsid w:val="005E0B25"/>
    <w:rsid w:val="005E0B5F"/>
    <w:rsid w:val="005E0CFB"/>
    <w:rsid w:val="005E0EDB"/>
    <w:rsid w:val="005E110D"/>
    <w:rsid w:val="005E29D6"/>
    <w:rsid w:val="005E57FA"/>
    <w:rsid w:val="005E61C6"/>
    <w:rsid w:val="005E63F9"/>
    <w:rsid w:val="005F01D8"/>
    <w:rsid w:val="005F20C9"/>
    <w:rsid w:val="005F2F5E"/>
    <w:rsid w:val="00600FE3"/>
    <w:rsid w:val="00601D66"/>
    <w:rsid w:val="006026DF"/>
    <w:rsid w:val="00603A83"/>
    <w:rsid w:val="006041A9"/>
    <w:rsid w:val="00604DC4"/>
    <w:rsid w:val="0060562D"/>
    <w:rsid w:val="0060643B"/>
    <w:rsid w:val="006104C0"/>
    <w:rsid w:val="00611E01"/>
    <w:rsid w:val="00612ECC"/>
    <w:rsid w:val="0061370C"/>
    <w:rsid w:val="00614802"/>
    <w:rsid w:val="00614C54"/>
    <w:rsid w:val="00615346"/>
    <w:rsid w:val="0061796D"/>
    <w:rsid w:val="0062149E"/>
    <w:rsid w:val="00621A7C"/>
    <w:rsid w:val="00621ACE"/>
    <w:rsid w:val="006238EC"/>
    <w:rsid w:val="006267A0"/>
    <w:rsid w:val="00626887"/>
    <w:rsid w:val="00632642"/>
    <w:rsid w:val="006331AF"/>
    <w:rsid w:val="00634976"/>
    <w:rsid w:val="0063564E"/>
    <w:rsid w:val="00635F03"/>
    <w:rsid w:val="0064041B"/>
    <w:rsid w:val="006406AE"/>
    <w:rsid w:val="00641FF5"/>
    <w:rsid w:val="0064294F"/>
    <w:rsid w:val="0064462B"/>
    <w:rsid w:val="006454D4"/>
    <w:rsid w:val="00646344"/>
    <w:rsid w:val="006501E7"/>
    <w:rsid w:val="00650917"/>
    <w:rsid w:val="006521AC"/>
    <w:rsid w:val="00652BE2"/>
    <w:rsid w:val="00654C3F"/>
    <w:rsid w:val="00654DDF"/>
    <w:rsid w:val="006551E7"/>
    <w:rsid w:val="006562BB"/>
    <w:rsid w:val="006601CC"/>
    <w:rsid w:val="006628BF"/>
    <w:rsid w:val="006650E2"/>
    <w:rsid w:val="006652FE"/>
    <w:rsid w:val="00667170"/>
    <w:rsid w:val="00673075"/>
    <w:rsid w:val="00673D35"/>
    <w:rsid w:val="006742F4"/>
    <w:rsid w:val="006746A5"/>
    <w:rsid w:val="0067796D"/>
    <w:rsid w:val="00677ED5"/>
    <w:rsid w:val="00680872"/>
    <w:rsid w:val="00681309"/>
    <w:rsid w:val="0068194A"/>
    <w:rsid w:val="00681B5A"/>
    <w:rsid w:val="0068205A"/>
    <w:rsid w:val="00682918"/>
    <w:rsid w:val="00686406"/>
    <w:rsid w:val="00686B95"/>
    <w:rsid w:val="00687548"/>
    <w:rsid w:val="00690096"/>
    <w:rsid w:val="006907A2"/>
    <w:rsid w:val="00690B9D"/>
    <w:rsid w:val="00694D84"/>
    <w:rsid w:val="00695006"/>
    <w:rsid w:val="006A1DB2"/>
    <w:rsid w:val="006A3B8F"/>
    <w:rsid w:val="006A4708"/>
    <w:rsid w:val="006A4F71"/>
    <w:rsid w:val="006A604C"/>
    <w:rsid w:val="006A69DD"/>
    <w:rsid w:val="006A6C35"/>
    <w:rsid w:val="006B1091"/>
    <w:rsid w:val="006B2001"/>
    <w:rsid w:val="006B2AAF"/>
    <w:rsid w:val="006B323E"/>
    <w:rsid w:val="006B3771"/>
    <w:rsid w:val="006B3FEF"/>
    <w:rsid w:val="006B4140"/>
    <w:rsid w:val="006B4219"/>
    <w:rsid w:val="006B48C3"/>
    <w:rsid w:val="006B5169"/>
    <w:rsid w:val="006B6ECA"/>
    <w:rsid w:val="006B7A96"/>
    <w:rsid w:val="006C1800"/>
    <w:rsid w:val="006C3019"/>
    <w:rsid w:val="006C3915"/>
    <w:rsid w:val="006C5AA6"/>
    <w:rsid w:val="006C727E"/>
    <w:rsid w:val="006D0097"/>
    <w:rsid w:val="006D1887"/>
    <w:rsid w:val="006D22EC"/>
    <w:rsid w:val="006D4D5B"/>
    <w:rsid w:val="006D555A"/>
    <w:rsid w:val="006D75C9"/>
    <w:rsid w:val="006E0897"/>
    <w:rsid w:val="006E0B1A"/>
    <w:rsid w:val="006E0DF5"/>
    <w:rsid w:val="006E6179"/>
    <w:rsid w:val="006E6340"/>
    <w:rsid w:val="006F00C3"/>
    <w:rsid w:val="006F09CA"/>
    <w:rsid w:val="006F0ADE"/>
    <w:rsid w:val="006F1E77"/>
    <w:rsid w:val="006F3007"/>
    <w:rsid w:val="006F33C0"/>
    <w:rsid w:val="006F3D84"/>
    <w:rsid w:val="006F4396"/>
    <w:rsid w:val="006F5085"/>
    <w:rsid w:val="006F5724"/>
    <w:rsid w:val="006F7CE3"/>
    <w:rsid w:val="006F7F9D"/>
    <w:rsid w:val="007010F2"/>
    <w:rsid w:val="00701A72"/>
    <w:rsid w:val="00701BBF"/>
    <w:rsid w:val="0070200D"/>
    <w:rsid w:val="00703EA2"/>
    <w:rsid w:val="0070471E"/>
    <w:rsid w:val="00705299"/>
    <w:rsid w:val="00705FA2"/>
    <w:rsid w:val="00707529"/>
    <w:rsid w:val="00707D7F"/>
    <w:rsid w:val="00711A92"/>
    <w:rsid w:val="00711B06"/>
    <w:rsid w:val="00712804"/>
    <w:rsid w:val="00712A8D"/>
    <w:rsid w:val="007140CC"/>
    <w:rsid w:val="007249D3"/>
    <w:rsid w:val="00725651"/>
    <w:rsid w:val="007268A8"/>
    <w:rsid w:val="00727DA3"/>
    <w:rsid w:val="0073107A"/>
    <w:rsid w:val="0073174E"/>
    <w:rsid w:val="00731869"/>
    <w:rsid w:val="00731F32"/>
    <w:rsid w:val="0073202A"/>
    <w:rsid w:val="00732167"/>
    <w:rsid w:val="00735094"/>
    <w:rsid w:val="0073515D"/>
    <w:rsid w:val="007372B2"/>
    <w:rsid w:val="00737680"/>
    <w:rsid w:val="00745335"/>
    <w:rsid w:val="00746412"/>
    <w:rsid w:val="00746618"/>
    <w:rsid w:val="00746ABC"/>
    <w:rsid w:val="00753583"/>
    <w:rsid w:val="00753913"/>
    <w:rsid w:val="00753BB5"/>
    <w:rsid w:val="0075428C"/>
    <w:rsid w:val="00756A6D"/>
    <w:rsid w:val="00760389"/>
    <w:rsid w:val="00760D1E"/>
    <w:rsid w:val="00760F3A"/>
    <w:rsid w:val="00760F5E"/>
    <w:rsid w:val="00761227"/>
    <w:rsid w:val="00761940"/>
    <w:rsid w:val="00763E6D"/>
    <w:rsid w:val="007647EB"/>
    <w:rsid w:val="00767427"/>
    <w:rsid w:val="00770239"/>
    <w:rsid w:val="00770871"/>
    <w:rsid w:val="00771A9B"/>
    <w:rsid w:val="00771C63"/>
    <w:rsid w:val="0077354B"/>
    <w:rsid w:val="0077371F"/>
    <w:rsid w:val="00773D27"/>
    <w:rsid w:val="00774794"/>
    <w:rsid w:val="0077663E"/>
    <w:rsid w:val="00777B73"/>
    <w:rsid w:val="00782445"/>
    <w:rsid w:val="007833E4"/>
    <w:rsid w:val="007858EA"/>
    <w:rsid w:val="0078685F"/>
    <w:rsid w:val="00786D12"/>
    <w:rsid w:val="00787AA1"/>
    <w:rsid w:val="00792716"/>
    <w:rsid w:val="0079334E"/>
    <w:rsid w:val="00796185"/>
    <w:rsid w:val="00796230"/>
    <w:rsid w:val="00796353"/>
    <w:rsid w:val="007A0C3E"/>
    <w:rsid w:val="007A0C4F"/>
    <w:rsid w:val="007A1073"/>
    <w:rsid w:val="007A3D08"/>
    <w:rsid w:val="007A50DB"/>
    <w:rsid w:val="007A5B90"/>
    <w:rsid w:val="007A5D97"/>
    <w:rsid w:val="007B508F"/>
    <w:rsid w:val="007B6CB9"/>
    <w:rsid w:val="007B71E9"/>
    <w:rsid w:val="007B74AB"/>
    <w:rsid w:val="007B79AE"/>
    <w:rsid w:val="007C1F08"/>
    <w:rsid w:val="007C20CE"/>
    <w:rsid w:val="007C2FA8"/>
    <w:rsid w:val="007C3094"/>
    <w:rsid w:val="007C3C06"/>
    <w:rsid w:val="007C3CEE"/>
    <w:rsid w:val="007C4572"/>
    <w:rsid w:val="007C5656"/>
    <w:rsid w:val="007C5C89"/>
    <w:rsid w:val="007C5DF0"/>
    <w:rsid w:val="007C65A5"/>
    <w:rsid w:val="007C6713"/>
    <w:rsid w:val="007C7B21"/>
    <w:rsid w:val="007D05E1"/>
    <w:rsid w:val="007D06FC"/>
    <w:rsid w:val="007D2194"/>
    <w:rsid w:val="007D2CE8"/>
    <w:rsid w:val="007D3F1B"/>
    <w:rsid w:val="007D491A"/>
    <w:rsid w:val="007D4A16"/>
    <w:rsid w:val="007D4A2D"/>
    <w:rsid w:val="007D4EA7"/>
    <w:rsid w:val="007D6607"/>
    <w:rsid w:val="007D71C1"/>
    <w:rsid w:val="007D7442"/>
    <w:rsid w:val="007D750F"/>
    <w:rsid w:val="007E0439"/>
    <w:rsid w:val="007E1905"/>
    <w:rsid w:val="007E1FF7"/>
    <w:rsid w:val="007E263A"/>
    <w:rsid w:val="007E3C98"/>
    <w:rsid w:val="007E6E20"/>
    <w:rsid w:val="007F086E"/>
    <w:rsid w:val="007F14D4"/>
    <w:rsid w:val="007F23AB"/>
    <w:rsid w:val="007F4401"/>
    <w:rsid w:val="007F52C3"/>
    <w:rsid w:val="007F701A"/>
    <w:rsid w:val="007F7DB6"/>
    <w:rsid w:val="00801017"/>
    <w:rsid w:val="008021D4"/>
    <w:rsid w:val="008025CC"/>
    <w:rsid w:val="008039AC"/>
    <w:rsid w:val="0080473C"/>
    <w:rsid w:val="008049E1"/>
    <w:rsid w:val="00806266"/>
    <w:rsid w:val="0080637B"/>
    <w:rsid w:val="008063AE"/>
    <w:rsid w:val="00812D87"/>
    <w:rsid w:val="008143BD"/>
    <w:rsid w:val="00815745"/>
    <w:rsid w:val="0081583D"/>
    <w:rsid w:val="00815F95"/>
    <w:rsid w:val="0081711D"/>
    <w:rsid w:val="0081785D"/>
    <w:rsid w:val="00817A0B"/>
    <w:rsid w:val="00821B24"/>
    <w:rsid w:val="00822204"/>
    <w:rsid w:val="00823D9F"/>
    <w:rsid w:val="00824296"/>
    <w:rsid w:val="00825265"/>
    <w:rsid w:val="0082569C"/>
    <w:rsid w:val="00825BEE"/>
    <w:rsid w:val="00825FD0"/>
    <w:rsid w:val="00826957"/>
    <w:rsid w:val="00826C21"/>
    <w:rsid w:val="00827F21"/>
    <w:rsid w:val="00830AC9"/>
    <w:rsid w:val="00830F6B"/>
    <w:rsid w:val="0083417D"/>
    <w:rsid w:val="008353B0"/>
    <w:rsid w:val="008353F6"/>
    <w:rsid w:val="008355AA"/>
    <w:rsid w:val="00837B00"/>
    <w:rsid w:val="00840992"/>
    <w:rsid w:val="008417FB"/>
    <w:rsid w:val="00841EA8"/>
    <w:rsid w:val="00842245"/>
    <w:rsid w:val="00842310"/>
    <w:rsid w:val="00845964"/>
    <w:rsid w:val="0084692F"/>
    <w:rsid w:val="00850BAB"/>
    <w:rsid w:val="00851480"/>
    <w:rsid w:val="00851F2B"/>
    <w:rsid w:val="00854D17"/>
    <w:rsid w:val="00855071"/>
    <w:rsid w:val="008550D1"/>
    <w:rsid w:val="00855B4E"/>
    <w:rsid w:val="008563B3"/>
    <w:rsid w:val="008565BA"/>
    <w:rsid w:val="00856AF9"/>
    <w:rsid w:val="008615BC"/>
    <w:rsid w:val="00861B98"/>
    <w:rsid w:val="00861C2A"/>
    <w:rsid w:val="00861FE1"/>
    <w:rsid w:val="00862FBC"/>
    <w:rsid w:val="00863B3F"/>
    <w:rsid w:val="00864C1F"/>
    <w:rsid w:val="00867CE6"/>
    <w:rsid w:val="0087321B"/>
    <w:rsid w:val="00873830"/>
    <w:rsid w:val="008743A4"/>
    <w:rsid w:val="00874EA7"/>
    <w:rsid w:val="008818F3"/>
    <w:rsid w:val="0088253D"/>
    <w:rsid w:val="0088766E"/>
    <w:rsid w:val="00891802"/>
    <w:rsid w:val="00891C0D"/>
    <w:rsid w:val="0089200E"/>
    <w:rsid w:val="0089238B"/>
    <w:rsid w:val="00893225"/>
    <w:rsid w:val="00894647"/>
    <w:rsid w:val="008947B9"/>
    <w:rsid w:val="008949AD"/>
    <w:rsid w:val="00897322"/>
    <w:rsid w:val="00897C2F"/>
    <w:rsid w:val="008A010E"/>
    <w:rsid w:val="008A2EEF"/>
    <w:rsid w:val="008A417C"/>
    <w:rsid w:val="008A43AD"/>
    <w:rsid w:val="008A4568"/>
    <w:rsid w:val="008A6F79"/>
    <w:rsid w:val="008B1CAE"/>
    <w:rsid w:val="008B2EC6"/>
    <w:rsid w:val="008B5856"/>
    <w:rsid w:val="008B5A86"/>
    <w:rsid w:val="008C02C4"/>
    <w:rsid w:val="008C0F08"/>
    <w:rsid w:val="008C34A9"/>
    <w:rsid w:val="008C3A39"/>
    <w:rsid w:val="008C5EE9"/>
    <w:rsid w:val="008C7E12"/>
    <w:rsid w:val="008D1491"/>
    <w:rsid w:val="008D2BD1"/>
    <w:rsid w:val="008D6EC4"/>
    <w:rsid w:val="008E2F58"/>
    <w:rsid w:val="008E60B6"/>
    <w:rsid w:val="008E7E57"/>
    <w:rsid w:val="008F140F"/>
    <w:rsid w:val="008F1F45"/>
    <w:rsid w:val="008F2687"/>
    <w:rsid w:val="008F2C62"/>
    <w:rsid w:val="008F3AEB"/>
    <w:rsid w:val="008F3BC4"/>
    <w:rsid w:val="008F51BF"/>
    <w:rsid w:val="008F590B"/>
    <w:rsid w:val="008F5950"/>
    <w:rsid w:val="0090241A"/>
    <w:rsid w:val="009034B8"/>
    <w:rsid w:val="00903E1D"/>
    <w:rsid w:val="00904247"/>
    <w:rsid w:val="009046C8"/>
    <w:rsid w:val="0091281A"/>
    <w:rsid w:val="0091307B"/>
    <w:rsid w:val="00915484"/>
    <w:rsid w:val="009179EB"/>
    <w:rsid w:val="009206DB"/>
    <w:rsid w:val="0092135E"/>
    <w:rsid w:val="00921415"/>
    <w:rsid w:val="00923E85"/>
    <w:rsid w:val="00925C8A"/>
    <w:rsid w:val="00926B7B"/>
    <w:rsid w:val="00927452"/>
    <w:rsid w:val="009277E0"/>
    <w:rsid w:val="00927846"/>
    <w:rsid w:val="009303F8"/>
    <w:rsid w:val="0093053D"/>
    <w:rsid w:val="009314B5"/>
    <w:rsid w:val="00931838"/>
    <w:rsid w:val="00932CA3"/>
    <w:rsid w:val="00932F0E"/>
    <w:rsid w:val="00933E2C"/>
    <w:rsid w:val="00934A16"/>
    <w:rsid w:val="00935E18"/>
    <w:rsid w:val="009367DA"/>
    <w:rsid w:val="00937E40"/>
    <w:rsid w:val="0094115A"/>
    <w:rsid w:val="00945543"/>
    <w:rsid w:val="00950DBD"/>
    <w:rsid w:val="009561DF"/>
    <w:rsid w:val="00956A0C"/>
    <w:rsid w:val="00956A50"/>
    <w:rsid w:val="00960028"/>
    <w:rsid w:val="00960282"/>
    <w:rsid w:val="0096209C"/>
    <w:rsid w:val="009658DC"/>
    <w:rsid w:val="00965C9C"/>
    <w:rsid w:val="00966952"/>
    <w:rsid w:val="00966DF2"/>
    <w:rsid w:val="00967BD9"/>
    <w:rsid w:val="00970B87"/>
    <w:rsid w:val="00970C11"/>
    <w:rsid w:val="00970D77"/>
    <w:rsid w:val="00971F6B"/>
    <w:rsid w:val="0097228C"/>
    <w:rsid w:val="0097279A"/>
    <w:rsid w:val="00972B9C"/>
    <w:rsid w:val="00976430"/>
    <w:rsid w:val="009773B2"/>
    <w:rsid w:val="009817AB"/>
    <w:rsid w:val="00982AD7"/>
    <w:rsid w:val="00982CE8"/>
    <w:rsid w:val="00984C3F"/>
    <w:rsid w:val="009857EB"/>
    <w:rsid w:val="009903DF"/>
    <w:rsid w:val="009920B0"/>
    <w:rsid w:val="009934CB"/>
    <w:rsid w:val="00997B9A"/>
    <w:rsid w:val="009A0947"/>
    <w:rsid w:val="009A0E2A"/>
    <w:rsid w:val="009A1738"/>
    <w:rsid w:val="009A193F"/>
    <w:rsid w:val="009A1B1E"/>
    <w:rsid w:val="009A1B83"/>
    <w:rsid w:val="009A2FE6"/>
    <w:rsid w:val="009A66EC"/>
    <w:rsid w:val="009A6F68"/>
    <w:rsid w:val="009B1874"/>
    <w:rsid w:val="009B2822"/>
    <w:rsid w:val="009B40FB"/>
    <w:rsid w:val="009B412C"/>
    <w:rsid w:val="009C0B11"/>
    <w:rsid w:val="009C15D8"/>
    <w:rsid w:val="009C1B96"/>
    <w:rsid w:val="009C266A"/>
    <w:rsid w:val="009C2A7B"/>
    <w:rsid w:val="009C4718"/>
    <w:rsid w:val="009C4DB7"/>
    <w:rsid w:val="009C5A45"/>
    <w:rsid w:val="009C6186"/>
    <w:rsid w:val="009C6E37"/>
    <w:rsid w:val="009C70CD"/>
    <w:rsid w:val="009C720E"/>
    <w:rsid w:val="009C7D97"/>
    <w:rsid w:val="009D015E"/>
    <w:rsid w:val="009D23CB"/>
    <w:rsid w:val="009D4BA6"/>
    <w:rsid w:val="009D4C51"/>
    <w:rsid w:val="009D63F0"/>
    <w:rsid w:val="009D646F"/>
    <w:rsid w:val="009D6C79"/>
    <w:rsid w:val="009E04B3"/>
    <w:rsid w:val="009E12A6"/>
    <w:rsid w:val="009E1463"/>
    <w:rsid w:val="009E2374"/>
    <w:rsid w:val="009E6B37"/>
    <w:rsid w:val="009E76AF"/>
    <w:rsid w:val="009E7BC2"/>
    <w:rsid w:val="009F1B47"/>
    <w:rsid w:val="009F2030"/>
    <w:rsid w:val="009F389B"/>
    <w:rsid w:val="009F39C5"/>
    <w:rsid w:val="009F3D87"/>
    <w:rsid w:val="009F732F"/>
    <w:rsid w:val="00A00030"/>
    <w:rsid w:val="00A00B73"/>
    <w:rsid w:val="00A031F7"/>
    <w:rsid w:val="00A032DA"/>
    <w:rsid w:val="00A04A51"/>
    <w:rsid w:val="00A05386"/>
    <w:rsid w:val="00A05805"/>
    <w:rsid w:val="00A06752"/>
    <w:rsid w:val="00A06E36"/>
    <w:rsid w:val="00A07118"/>
    <w:rsid w:val="00A07F03"/>
    <w:rsid w:val="00A107E2"/>
    <w:rsid w:val="00A11C00"/>
    <w:rsid w:val="00A12C5A"/>
    <w:rsid w:val="00A13AF4"/>
    <w:rsid w:val="00A14756"/>
    <w:rsid w:val="00A14828"/>
    <w:rsid w:val="00A1608F"/>
    <w:rsid w:val="00A1683D"/>
    <w:rsid w:val="00A22888"/>
    <w:rsid w:val="00A231DA"/>
    <w:rsid w:val="00A233A4"/>
    <w:rsid w:val="00A27AEB"/>
    <w:rsid w:val="00A30E3A"/>
    <w:rsid w:val="00A30FF6"/>
    <w:rsid w:val="00A339A8"/>
    <w:rsid w:val="00A34851"/>
    <w:rsid w:val="00A34D79"/>
    <w:rsid w:val="00A35002"/>
    <w:rsid w:val="00A362F3"/>
    <w:rsid w:val="00A36C74"/>
    <w:rsid w:val="00A37D65"/>
    <w:rsid w:val="00A422BD"/>
    <w:rsid w:val="00A465B9"/>
    <w:rsid w:val="00A467D4"/>
    <w:rsid w:val="00A50FBB"/>
    <w:rsid w:val="00A52ECF"/>
    <w:rsid w:val="00A5326B"/>
    <w:rsid w:val="00A538FB"/>
    <w:rsid w:val="00A54E28"/>
    <w:rsid w:val="00A55BAD"/>
    <w:rsid w:val="00A569F5"/>
    <w:rsid w:val="00A56ABF"/>
    <w:rsid w:val="00A57B1A"/>
    <w:rsid w:val="00A623D9"/>
    <w:rsid w:val="00A66165"/>
    <w:rsid w:val="00A66350"/>
    <w:rsid w:val="00A703B1"/>
    <w:rsid w:val="00A710F8"/>
    <w:rsid w:val="00A71179"/>
    <w:rsid w:val="00A71CD8"/>
    <w:rsid w:val="00A74154"/>
    <w:rsid w:val="00A75FAA"/>
    <w:rsid w:val="00A7730F"/>
    <w:rsid w:val="00A80A53"/>
    <w:rsid w:val="00A80A9D"/>
    <w:rsid w:val="00A82CC7"/>
    <w:rsid w:val="00A82D74"/>
    <w:rsid w:val="00A872C8"/>
    <w:rsid w:val="00A907E6"/>
    <w:rsid w:val="00A91514"/>
    <w:rsid w:val="00A92D06"/>
    <w:rsid w:val="00A92F45"/>
    <w:rsid w:val="00A9471F"/>
    <w:rsid w:val="00A973D4"/>
    <w:rsid w:val="00A97C6B"/>
    <w:rsid w:val="00A97D60"/>
    <w:rsid w:val="00A97ED4"/>
    <w:rsid w:val="00AA08E4"/>
    <w:rsid w:val="00AA1156"/>
    <w:rsid w:val="00AA13DA"/>
    <w:rsid w:val="00AA4735"/>
    <w:rsid w:val="00AA489D"/>
    <w:rsid w:val="00AA70B2"/>
    <w:rsid w:val="00AA7FF7"/>
    <w:rsid w:val="00AB2CF3"/>
    <w:rsid w:val="00AB7009"/>
    <w:rsid w:val="00AB72F1"/>
    <w:rsid w:val="00AC1DDD"/>
    <w:rsid w:val="00AC1E79"/>
    <w:rsid w:val="00AC286C"/>
    <w:rsid w:val="00AC2E2B"/>
    <w:rsid w:val="00AC48C8"/>
    <w:rsid w:val="00AC5201"/>
    <w:rsid w:val="00AC5787"/>
    <w:rsid w:val="00AD0638"/>
    <w:rsid w:val="00AD3FE9"/>
    <w:rsid w:val="00AD513C"/>
    <w:rsid w:val="00AD64E3"/>
    <w:rsid w:val="00AD6EA7"/>
    <w:rsid w:val="00AD7CB9"/>
    <w:rsid w:val="00AE02C0"/>
    <w:rsid w:val="00AE1CE7"/>
    <w:rsid w:val="00AE2DF5"/>
    <w:rsid w:val="00AE4CFC"/>
    <w:rsid w:val="00AE54DF"/>
    <w:rsid w:val="00AF0179"/>
    <w:rsid w:val="00AF091C"/>
    <w:rsid w:val="00AF2253"/>
    <w:rsid w:val="00AF3153"/>
    <w:rsid w:val="00AF420F"/>
    <w:rsid w:val="00AF50BC"/>
    <w:rsid w:val="00AF57EC"/>
    <w:rsid w:val="00AF7D0E"/>
    <w:rsid w:val="00AF7D14"/>
    <w:rsid w:val="00AF7DA0"/>
    <w:rsid w:val="00B01110"/>
    <w:rsid w:val="00B01DCE"/>
    <w:rsid w:val="00B02164"/>
    <w:rsid w:val="00B03627"/>
    <w:rsid w:val="00B06ED5"/>
    <w:rsid w:val="00B12B31"/>
    <w:rsid w:val="00B13579"/>
    <w:rsid w:val="00B146A2"/>
    <w:rsid w:val="00B14FFC"/>
    <w:rsid w:val="00B161FC"/>
    <w:rsid w:val="00B17142"/>
    <w:rsid w:val="00B177D0"/>
    <w:rsid w:val="00B200F2"/>
    <w:rsid w:val="00B2058B"/>
    <w:rsid w:val="00B2083F"/>
    <w:rsid w:val="00B209A5"/>
    <w:rsid w:val="00B20B54"/>
    <w:rsid w:val="00B2308F"/>
    <w:rsid w:val="00B25DEC"/>
    <w:rsid w:val="00B26BC8"/>
    <w:rsid w:val="00B27D2E"/>
    <w:rsid w:val="00B31486"/>
    <w:rsid w:val="00B31ADA"/>
    <w:rsid w:val="00B3275F"/>
    <w:rsid w:val="00B333AC"/>
    <w:rsid w:val="00B33AB4"/>
    <w:rsid w:val="00B34AD8"/>
    <w:rsid w:val="00B3549F"/>
    <w:rsid w:val="00B35794"/>
    <w:rsid w:val="00B35FF2"/>
    <w:rsid w:val="00B36167"/>
    <w:rsid w:val="00B3684C"/>
    <w:rsid w:val="00B37788"/>
    <w:rsid w:val="00B406AA"/>
    <w:rsid w:val="00B42B57"/>
    <w:rsid w:val="00B434AE"/>
    <w:rsid w:val="00B43ED1"/>
    <w:rsid w:val="00B456F0"/>
    <w:rsid w:val="00B4612A"/>
    <w:rsid w:val="00B4732D"/>
    <w:rsid w:val="00B47FEF"/>
    <w:rsid w:val="00B512CF"/>
    <w:rsid w:val="00B5173C"/>
    <w:rsid w:val="00B51A0E"/>
    <w:rsid w:val="00B51A6A"/>
    <w:rsid w:val="00B52DAB"/>
    <w:rsid w:val="00B547E5"/>
    <w:rsid w:val="00B549B3"/>
    <w:rsid w:val="00B564B6"/>
    <w:rsid w:val="00B56ECB"/>
    <w:rsid w:val="00B60B29"/>
    <w:rsid w:val="00B62700"/>
    <w:rsid w:val="00B62A49"/>
    <w:rsid w:val="00B63724"/>
    <w:rsid w:val="00B64A87"/>
    <w:rsid w:val="00B64EB2"/>
    <w:rsid w:val="00B65BA3"/>
    <w:rsid w:val="00B65CAE"/>
    <w:rsid w:val="00B6721B"/>
    <w:rsid w:val="00B7171E"/>
    <w:rsid w:val="00B71ABE"/>
    <w:rsid w:val="00B73CBC"/>
    <w:rsid w:val="00B74291"/>
    <w:rsid w:val="00B77A4D"/>
    <w:rsid w:val="00B815D1"/>
    <w:rsid w:val="00B82B20"/>
    <w:rsid w:val="00B8465A"/>
    <w:rsid w:val="00B862F9"/>
    <w:rsid w:val="00B864AF"/>
    <w:rsid w:val="00B86B7A"/>
    <w:rsid w:val="00B90FDE"/>
    <w:rsid w:val="00B91A04"/>
    <w:rsid w:val="00B93248"/>
    <w:rsid w:val="00B93598"/>
    <w:rsid w:val="00B950C3"/>
    <w:rsid w:val="00B9718D"/>
    <w:rsid w:val="00B97CBC"/>
    <w:rsid w:val="00B97D5A"/>
    <w:rsid w:val="00BA017C"/>
    <w:rsid w:val="00BA0247"/>
    <w:rsid w:val="00BA0BD6"/>
    <w:rsid w:val="00BA1725"/>
    <w:rsid w:val="00BA4AEF"/>
    <w:rsid w:val="00BA64C1"/>
    <w:rsid w:val="00BB0069"/>
    <w:rsid w:val="00BB0A40"/>
    <w:rsid w:val="00BB0B11"/>
    <w:rsid w:val="00BB2F2F"/>
    <w:rsid w:val="00BB2F4E"/>
    <w:rsid w:val="00BB460D"/>
    <w:rsid w:val="00BB4A03"/>
    <w:rsid w:val="00BB67EB"/>
    <w:rsid w:val="00BB7133"/>
    <w:rsid w:val="00BC0D2A"/>
    <w:rsid w:val="00BC1566"/>
    <w:rsid w:val="00BC1894"/>
    <w:rsid w:val="00BC20C6"/>
    <w:rsid w:val="00BC4B9B"/>
    <w:rsid w:val="00BC5376"/>
    <w:rsid w:val="00BC5C6A"/>
    <w:rsid w:val="00BC5CD6"/>
    <w:rsid w:val="00BC5D44"/>
    <w:rsid w:val="00BC6171"/>
    <w:rsid w:val="00BC65E0"/>
    <w:rsid w:val="00BD03C2"/>
    <w:rsid w:val="00BD4457"/>
    <w:rsid w:val="00BD46D9"/>
    <w:rsid w:val="00BD5605"/>
    <w:rsid w:val="00BD67B1"/>
    <w:rsid w:val="00BD6D40"/>
    <w:rsid w:val="00BD6FAF"/>
    <w:rsid w:val="00BD7197"/>
    <w:rsid w:val="00BD7566"/>
    <w:rsid w:val="00BE14C1"/>
    <w:rsid w:val="00BE3EE7"/>
    <w:rsid w:val="00BE7961"/>
    <w:rsid w:val="00BF134E"/>
    <w:rsid w:val="00BF16FA"/>
    <w:rsid w:val="00BF29DD"/>
    <w:rsid w:val="00BF2DD7"/>
    <w:rsid w:val="00BF2F14"/>
    <w:rsid w:val="00BF406F"/>
    <w:rsid w:val="00C01D44"/>
    <w:rsid w:val="00C01EE1"/>
    <w:rsid w:val="00C02916"/>
    <w:rsid w:val="00C02AEE"/>
    <w:rsid w:val="00C03F0A"/>
    <w:rsid w:val="00C04725"/>
    <w:rsid w:val="00C070CF"/>
    <w:rsid w:val="00C113E9"/>
    <w:rsid w:val="00C11525"/>
    <w:rsid w:val="00C1243E"/>
    <w:rsid w:val="00C12680"/>
    <w:rsid w:val="00C16FF6"/>
    <w:rsid w:val="00C20815"/>
    <w:rsid w:val="00C230E7"/>
    <w:rsid w:val="00C23657"/>
    <w:rsid w:val="00C23ABB"/>
    <w:rsid w:val="00C259FB"/>
    <w:rsid w:val="00C25C5A"/>
    <w:rsid w:val="00C27C5E"/>
    <w:rsid w:val="00C27C87"/>
    <w:rsid w:val="00C3096F"/>
    <w:rsid w:val="00C317EF"/>
    <w:rsid w:val="00C31C82"/>
    <w:rsid w:val="00C326BE"/>
    <w:rsid w:val="00C32B2F"/>
    <w:rsid w:val="00C3331D"/>
    <w:rsid w:val="00C35A12"/>
    <w:rsid w:val="00C3644F"/>
    <w:rsid w:val="00C3692A"/>
    <w:rsid w:val="00C37864"/>
    <w:rsid w:val="00C433B9"/>
    <w:rsid w:val="00C434C7"/>
    <w:rsid w:val="00C43993"/>
    <w:rsid w:val="00C462EE"/>
    <w:rsid w:val="00C46866"/>
    <w:rsid w:val="00C46BA7"/>
    <w:rsid w:val="00C50C21"/>
    <w:rsid w:val="00C5136F"/>
    <w:rsid w:val="00C514D6"/>
    <w:rsid w:val="00C52132"/>
    <w:rsid w:val="00C524EA"/>
    <w:rsid w:val="00C528C1"/>
    <w:rsid w:val="00C548FE"/>
    <w:rsid w:val="00C56CC1"/>
    <w:rsid w:val="00C57B04"/>
    <w:rsid w:val="00C6044E"/>
    <w:rsid w:val="00C611C3"/>
    <w:rsid w:val="00C62651"/>
    <w:rsid w:val="00C64ABA"/>
    <w:rsid w:val="00C6620B"/>
    <w:rsid w:val="00C674FF"/>
    <w:rsid w:val="00C721A5"/>
    <w:rsid w:val="00C728B2"/>
    <w:rsid w:val="00C770FC"/>
    <w:rsid w:val="00C776E0"/>
    <w:rsid w:val="00C77743"/>
    <w:rsid w:val="00C77FCD"/>
    <w:rsid w:val="00C80976"/>
    <w:rsid w:val="00C823EE"/>
    <w:rsid w:val="00C83AEB"/>
    <w:rsid w:val="00C86E7D"/>
    <w:rsid w:val="00C9172D"/>
    <w:rsid w:val="00C91EEA"/>
    <w:rsid w:val="00C94283"/>
    <w:rsid w:val="00C951A9"/>
    <w:rsid w:val="00C96A59"/>
    <w:rsid w:val="00C96CF1"/>
    <w:rsid w:val="00CA0BA5"/>
    <w:rsid w:val="00CA30BD"/>
    <w:rsid w:val="00CA3621"/>
    <w:rsid w:val="00CA42F4"/>
    <w:rsid w:val="00CA505B"/>
    <w:rsid w:val="00CA51EC"/>
    <w:rsid w:val="00CA5246"/>
    <w:rsid w:val="00CA573A"/>
    <w:rsid w:val="00CA57DF"/>
    <w:rsid w:val="00CA65AD"/>
    <w:rsid w:val="00CA6B58"/>
    <w:rsid w:val="00CB17E8"/>
    <w:rsid w:val="00CB2635"/>
    <w:rsid w:val="00CB5FA8"/>
    <w:rsid w:val="00CC182B"/>
    <w:rsid w:val="00CC1C8D"/>
    <w:rsid w:val="00CC2164"/>
    <w:rsid w:val="00CC25EE"/>
    <w:rsid w:val="00CC3A45"/>
    <w:rsid w:val="00CC423F"/>
    <w:rsid w:val="00CC7339"/>
    <w:rsid w:val="00CC78B5"/>
    <w:rsid w:val="00CD14EC"/>
    <w:rsid w:val="00CD2511"/>
    <w:rsid w:val="00CD3BB9"/>
    <w:rsid w:val="00CD4B20"/>
    <w:rsid w:val="00CD57AF"/>
    <w:rsid w:val="00CD61BD"/>
    <w:rsid w:val="00CE08EA"/>
    <w:rsid w:val="00CE0C1E"/>
    <w:rsid w:val="00CE3B6D"/>
    <w:rsid w:val="00CE63F1"/>
    <w:rsid w:val="00CF09E5"/>
    <w:rsid w:val="00CF1017"/>
    <w:rsid w:val="00CF21DC"/>
    <w:rsid w:val="00CF36E5"/>
    <w:rsid w:val="00CF398A"/>
    <w:rsid w:val="00CF52F8"/>
    <w:rsid w:val="00CF774B"/>
    <w:rsid w:val="00CF7B15"/>
    <w:rsid w:val="00D02C2D"/>
    <w:rsid w:val="00D06F6A"/>
    <w:rsid w:val="00D06FD9"/>
    <w:rsid w:val="00D07695"/>
    <w:rsid w:val="00D10289"/>
    <w:rsid w:val="00D10AE1"/>
    <w:rsid w:val="00D15760"/>
    <w:rsid w:val="00D16F7D"/>
    <w:rsid w:val="00D213E4"/>
    <w:rsid w:val="00D219FE"/>
    <w:rsid w:val="00D21A3B"/>
    <w:rsid w:val="00D22CE6"/>
    <w:rsid w:val="00D22D55"/>
    <w:rsid w:val="00D23030"/>
    <w:rsid w:val="00D23BBC"/>
    <w:rsid w:val="00D23FAF"/>
    <w:rsid w:val="00D256B0"/>
    <w:rsid w:val="00D265FB"/>
    <w:rsid w:val="00D271A1"/>
    <w:rsid w:val="00D30F66"/>
    <w:rsid w:val="00D3367A"/>
    <w:rsid w:val="00D3694B"/>
    <w:rsid w:val="00D4226A"/>
    <w:rsid w:val="00D4229A"/>
    <w:rsid w:val="00D42348"/>
    <w:rsid w:val="00D438BF"/>
    <w:rsid w:val="00D4451C"/>
    <w:rsid w:val="00D44A69"/>
    <w:rsid w:val="00D4672B"/>
    <w:rsid w:val="00D50738"/>
    <w:rsid w:val="00D5194F"/>
    <w:rsid w:val="00D52074"/>
    <w:rsid w:val="00D52614"/>
    <w:rsid w:val="00D52FAD"/>
    <w:rsid w:val="00D54388"/>
    <w:rsid w:val="00D55CE8"/>
    <w:rsid w:val="00D56F24"/>
    <w:rsid w:val="00D56F72"/>
    <w:rsid w:val="00D57717"/>
    <w:rsid w:val="00D57D51"/>
    <w:rsid w:val="00D61200"/>
    <w:rsid w:val="00D627DE"/>
    <w:rsid w:val="00D64BDE"/>
    <w:rsid w:val="00D6543F"/>
    <w:rsid w:val="00D65A9F"/>
    <w:rsid w:val="00D669E4"/>
    <w:rsid w:val="00D66D35"/>
    <w:rsid w:val="00D71A49"/>
    <w:rsid w:val="00D74BE2"/>
    <w:rsid w:val="00D77152"/>
    <w:rsid w:val="00D8055D"/>
    <w:rsid w:val="00D8139F"/>
    <w:rsid w:val="00D82ED9"/>
    <w:rsid w:val="00D8483A"/>
    <w:rsid w:val="00D84981"/>
    <w:rsid w:val="00D8648B"/>
    <w:rsid w:val="00D9194E"/>
    <w:rsid w:val="00D91D8D"/>
    <w:rsid w:val="00D923BB"/>
    <w:rsid w:val="00D9427D"/>
    <w:rsid w:val="00D957FE"/>
    <w:rsid w:val="00DA23EF"/>
    <w:rsid w:val="00DA3275"/>
    <w:rsid w:val="00DA516A"/>
    <w:rsid w:val="00DA5B08"/>
    <w:rsid w:val="00DA6035"/>
    <w:rsid w:val="00DA6249"/>
    <w:rsid w:val="00DA6B2D"/>
    <w:rsid w:val="00DA7122"/>
    <w:rsid w:val="00DB0ADD"/>
    <w:rsid w:val="00DB1657"/>
    <w:rsid w:val="00DB18B8"/>
    <w:rsid w:val="00DB1F77"/>
    <w:rsid w:val="00DB2133"/>
    <w:rsid w:val="00DB2CFB"/>
    <w:rsid w:val="00DB2D1B"/>
    <w:rsid w:val="00DB3283"/>
    <w:rsid w:val="00DB40DC"/>
    <w:rsid w:val="00DB5169"/>
    <w:rsid w:val="00DB6FA9"/>
    <w:rsid w:val="00DB75C1"/>
    <w:rsid w:val="00DC36CD"/>
    <w:rsid w:val="00DC4429"/>
    <w:rsid w:val="00DC4CEC"/>
    <w:rsid w:val="00DC50E1"/>
    <w:rsid w:val="00DC716F"/>
    <w:rsid w:val="00DC7601"/>
    <w:rsid w:val="00DC7CD3"/>
    <w:rsid w:val="00DD128E"/>
    <w:rsid w:val="00DD450C"/>
    <w:rsid w:val="00DD4610"/>
    <w:rsid w:val="00DD4D6A"/>
    <w:rsid w:val="00DD5DDF"/>
    <w:rsid w:val="00DE30E4"/>
    <w:rsid w:val="00DE4835"/>
    <w:rsid w:val="00DE498A"/>
    <w:rsid w:val="00DE4D87"/>
    <w:rsid w:val="00DF14E6"/>
    <w:rsid w:val="00DF275F"/>
    <w:rsid w:val="00DF3A37"/>
    <w:rsid w:val="00DF5BD6"/>
    <w:rsid w:val="00DF61F6"/>
    <w:rsid w:val="00DF6E3F"/>
    <w:rsid w:val="00DF7534"/>
    <w:rsid w:val="00DF7536"/>
    <w:rsid w:val="00E0095E"/>
    <w:rsid w:val="00E00C90"/>
    <w:rsid w:val="00E051A3"/>
    <w:rsid w:val="00E0542B"/>
    <w:rsid w:val="00E06475"/>
    <w:rsid w:val="00E07205"/>
    <w:rsid w:val="00E10E1C"/>
    <w:rsid w:val="00E114AC"/>
    <w:rsid w:val="00E11690"/>
    <w:rsid w:val="00E1188B"/>
    <w:rsid w:val="00E12D11"/>
    <w:rsid w:val="00E14557"/>
    <w:rsid w:val="00E14B34"/>
    <w:rsid w:val="00E14C7B"/>
    <w:rsid w:val="00E15958"/>
    <w:rsid w:val="00E15C93"/>
    <w:rsid w:val="00E203FA"/>
    <w:rsid w:val="00E2193F"/>
    <w:rsid w:val="00E22FF9"/>
    <w:rsid w:val="00E24ED3"/>
    <w:rsid w:val="00E26B1A"/>
    <w:rsid w:val="00E30CC5"/>
    <w:rsid w:val="00E3272C"/>
    <w:rsid w:val="00E3692D"/>
    <w:rsid w:val="00E36BEF"/>
    <w:rsid w:val="00E37FC7"/>
    <w:rsid w:val="00E40F09"/>
    <w:rsid w:val="00E43078"/>
    <w:rsid w:val="00E450C0"/>
    <w:rsid w:val="00E45A71"/>
    <w:rsid w:val="00E45F5B"/>
    <w:rsid w:val="00E51C93"/>
    <w:rsid w:val="00E51E71"/>
    <w:rsid w:val="00E51FDD"/>
    <w:rsid w:val="00E52405"/>
    <w:rsid w:val="00E52801"/>
    <w:rsid w:val="00E52B34"/>
    <w:rsid w:val="00E5326D"/>
    <w:rsid w:val="00E534E8"/>
    <w:rsid w:val="00E53853"/>
    <w:rsid w:val="00E5527F"/>
    <w:rsid w:val="00E55AB7"/>
    <w:rsid w:val="00E565BE"/>
    <w:rsid w:val="00E576FD"/>
    <w:rsid w:val="00E57DC6"/>
    <w:rsid w:val="00E602A3"/>
    <w:rsid w:val="00E60CD3"/>
    <w:rsid w:val="00E614D0"/>
    <w:rsid w:val="00E61974"/>
    <w:rsid w:val="00E62758"/>
    <w:rsid w:val="00E63875"/>
    <w:rsid w:val="00E65B5D"/>
    <w:rsid w:val="00E65E8B"/>
    <w:rsid w:val="00E666B0"/>
    <w:rsid w:val="00E702B7"/>
    <w:rsid w:val="00E7274B"/>
    <w:rsid w:val="00E73AFF"/>
    <w:rsid w:val="00E7518A"/>
    <w:rsid w:val="00E755F8"/>
    <w:rsid w:val="00E77B4A"/>
    <w:rsid w:val="00E77C34"/>
    <w:rsid w:val="00E817A6"/>
    <w:rsid w:val="00E8340C"/>
    <w:rsid w:val="00E84A3C"/>
    <w:rsid w:val="00E84C13"/>
    <w:rsid w:val="00E85346"/>
    <w:rsid w:val="00E8685B"/>
    <w:rsid w:val="00E868EF"/>
    <w:rsid w:val="00E8696A"/>
    <w:rsid w:val="00E87638"/>
    <w:rsid w:val="00E87819"/>
    <w:rsid w:val="00E87A6A"/>
    <w:rsid w:val="00E912D3"/>
    <w:rsid w:val="00E92034"/>
    <w:rsid w:val="00E924F5"/>
    <w:rsid w:val="00E95069"/>
    <w:rsid w:val="00E95533"/>
    <w:rsid w:val="00E96494"/>
    <w:rsid w:val="00E968A5"/>
    <w:rsid w:val="00E9788A"/>
    <w:rsid w:val="00EA08CE"/>
    <w:rsid w:val="00EA08F6"/>
    <w:rsid w:val="00EA12DE"/>
    <w:rsid w:val="00EA1644"/>
    <w:rsid w:val="00EA398A"/>
    <w:rsid w:val="00EA4037"/>
    <w:rsid w:val="00EA43C5"/>
    <w:rsid w:val="00EA4DCD"/>
    <w:rsid w:val="00EA5803"/>
    <w:rsid w:val="00EA7687"/>
    <w:rsid w:val="00EB09BA"/>
    <w:rsid w:val="00EB0F94"/>
    <w:rsid w:val="00EB34F5"/>
    <w:rsid w:val="00EB4E4A"/>
    <w:rsid w:val="00EB56F6"/>
    <w:rsid w:val="00EB6A8E"/>
    <w:rsid w:val="00EB6E7B"/>
    <w:rsid w:val="00EB73F5"/>
    <w:rsid w:val="00EC0759"/>
    <w:rsid w:val="00EC0897"/>
    <w:rsid w:val="00EC0C8D"/>
    <w:rsid w:val="00EC18C4"/>
    <w:rsid w:val="00EC21AA"/>
    <w:rsid w:val="00EC3299"/>
    <w:rsid w:val="00EC3C28"/>
    <w:rsid w:val="00EC4CF7"/>
    <w:rsid w:val="00EC5F41"/>
    <w:rsid w:val="00EC66A1"/>
    <w:rsid w:val="00EC6774"/>
    <w:rsid w:val="00EC7411"/>
    <w:rsid w:val="00EC7BAD"/>
    <w:rsid w:val="00ED03D1"/>
    <w:rsid w:val="00ED1C49"/>
    <w:rsid w:val="00ED24D5"/>
    <w:rsid w:val="00ED522C"/>
    <w:rsid w:val="00ED53A1"/>
    <w:rsid w:val="00EE10D6"/>
    <w:rsid w:val="00EE185D"/>
    <w:rsid w:val="00EE1FFC"/>
    <w:rsid w:val="00EE381A"/>
    <w:rsid w:val="00EE3E9F"/>
    <w:rsid w:val="00EE4E15"/>
    <w:rsid w:val="00EE5968"/>
    <w:rsid w:val="00EE5FA5"/>
    <w:rsid w:val="00EE6346"/>
    <w:rsid w:val="00EE6964"/>
    <w:rsid w:val="00EE7A4A"/>
    <w:rsid w:val="00EF09B5"/>
    <w:rsid w:val="00EF0B69"/>
    <w:rsid w:val="00EF0DD2"/>
    <w:rsid w:val="00EF1B32"/>
    <w:rsid w:val="00EF3383"/>
    <w:rsid w:val="00EF4D75"/>
    <w:rsid w:val="00EF52F2"/>
    <w:rsid w:val="00EF576C"/>
    <w:rsid w:val="00EF631F"/>
    <w:rsid w:val="00EF6444"/>
    <w:rsid w:val="00EF6F9F"/>
    <w:rsid w:val="00EF7514"/>
    <w:rsid w:val="00EF7601"/>
    <w:rsid w:val="00F000A8"/>
    <w:rsid w:val="00F00147"/>
    <w:rsid w:val="00F00DFD"/>
    <w:rsid w:val="00F02766"/>
    <w:rsid w:val="00F02D31"/>
    <w:rsid w:val="00F033E8"/>
    <w:rsid w:val="00F04935"/>
    <w:rsid w:val="00F06348"/>
    <w:rsid w:val="00F0689E"/>
    <w:rsid w:val="00F06B11"/>
    <w:rsid w:val="00F07985"/>
    <w:rsid w:val="00F1121A"/>
    <w:rsid w:val="00F1240F"/>
    <w:rsid w:val="00F1305B"/>
    <w:rsid w:val="00F139DA"/>
    <w:rsid w:val="00F14EB6"/>
    <w:rsid w:val="00F15D6A"/>
    <w:rsid w:val="00F17987"/>
    <w:rsid w:val="00F216BA"/>
    <w:rsid w:val="00F219BC"/>
    <w:rsid w:val="00F242D6"/>
    <w:rsid w:val="00F251EA"/>
    <w:rsid w:val="00F26150"/>
    <w:rsid w:val="00F270A3"/>
    <w:rsid w:val="00F272D6"/>
    <w:rsid w:val="00F274C5"/>
    <w:rsid w:val="00F30DA2"/>
    <w:rsid w:val="00F31372"/>
    <w:rsid w:val="00F321AA"/>
    <w:rsid w:val="00F330D0"/>
    <w:rsid w:val="00F33AE2"/>
    <w:rsid w:val="00F3495B"/>
    <w:rsid w:val="00F34CFD"/>
    <w:rsid w:val="00F36213"/>
    <w:rsid w:val="00F36D53"/>
    <w:rsid w:val="00F41146"/>
    <w:rsid w:val="00F42EBB"/>
    <w:rsid w:val="00F44204"/>
    <w:rsid w:val="00F456DA"/>
    <w:rsid w:val="00F45B42"/>
    <w:rsid w:val="00F504A1"/>
    <w:rsid w:val="00F5080C"/>
    <w:rsid w:val="00F51A3B"/>
    <w:rsid w:val="00F524F7"/>
    <w:rsid w:val="00F53F26"/>
    <w:rsid w:val="00F54A96"/>
    <w:rsid w:val="00F55BC6"/>
    <w:rsid w:val="00F55E16"/>
    <w:rsid w:val="00F56196"/>
    <w:rsid w:val="00F56960"/>
    <w:rsid w:val="00F577D8"/>
    <w:rsid w:val="00F60F7B"/>
    <w:rsid w:val="00F6129C"/>
    <w:rsid w:val="00F62385"/>
    <w:rsid w:val="00F64BAD"/>
    <w:rsid w:val="00F64FD2"/>
    <w:rsid w:val="00F654F4"/>
    <w:rsid w:val="00F67B24"/>
    <w:rsid w:val="00F70878"/>
    <w:rsid w:val="00F71672"/>
    <w:rsid w:val="00F7218F"/>
    <w:rsid w:val="00F72DE7"/>
    <w:rsid w:val="00F7324A"/>
    <w:rsid w:val="00F74FFB"/>
    <w:rsid w:val="00F7515D"/>
    <w:rsid w:val="00F755AD"/>
    <w:rsid w:val="00F7788B"/>
    <w:rsid w:val="00F802CF"/>
    <w:rsid w:val="00F80943"/>
    <w:rsid w:val="00F81AE2"/>
    <w:rsid w:val="00F82EA2"/>
    <w:rsid w:val="00F84048"/>
    <w:rsid w:val="00F85518"/>
    <w:rsid w:val="00F87841"/>
    <w:rsid w:val="00F87F64"/>
    <w:rsid w:val="00F90AA2"/>
    <w:rsid w:val="00F90D62"/>
    <w:rsid w:val="00F9110B"/>
    <w:rsid w:val="00F91EE4"/>
    <w:rsid w:val="00F92BCD"/>
    <w:rsid w:val="00F93491"/>
    <w:rsid w:val="00F95D93"/>
    <w:rsid w:val="00F9609D"/>
    <w:rsid w:val="00F97354"/>
    <w:rsid w:val="00F975C6"/>
    <w:rsid w:val="00F979ED"/>
    <w:rsid w:val="00F97E13"/>
    <w:rsid w:val="00FA05DE"/>
    <w:rsid w:val="00FA1FE1"/>
    <w:rsid w:val="00FA3DAC"/>
    <w:rsid w:val="00FA74DA"/>
    <w:rsid w:val="00FA7A8F"/>
    <w:rsid w:val="00FB01CB"/>
    <w:rsid w:val="00FB0811"/>
    <w:rsid w:val="00FB0B09"/>
    <w:rsid w:val="00FB16AC"/>
    <w:rsid w:val="00FB1A0C"/>
    <w:rsid w:val="00FB1F65"/>
    <w:rsid w:val="00FB4596"/>
    <w:rsid w:val="00FB4777"/>
    <w:rsid w:val="00FB59D5"/>
    <w:rsid w:val="00FB6019"/>
    <w:rsid w:val="00FB6A74"/>
    <w:rsid w:val="00FB6E4A"/>
    <w:rsid w:val="00FC15C5"/>
    <w:rsid w:val="00FC2A58"/>
    <w:rsid w:val="00FC5727"/>
    <w:rsid w:val="00FC6282"/>
    <w:rsid w:val="00FC63BA"/>
    <w:rsid w:val="00FC6804"/>
    <w:rsid w:val="00FC714F"/>
    <w:rsid w:val="00FD1470"/>
    <w:rsid w:val="00FD1BE1"/>
    <w:rsid w:val="00FD275F"/>
    <w:rsid w:val="00FD43AF"/>
    <w:rsid w:val="00FD6617"/>
    <w:rsid w:val="00FD6ED5"/>
    <w:rsid w:val="00FE03DB"/>
    <w:rsid w:val="00FE1786"/>
    <w:rsid w:val="00FE3773"/>
    <w:rsid w:val="00FE4329"/>
    <w:rsid w:val="00FE4A64"/>
    <w:rsid w:val="00FE6044"/>
    <w:rsid w:val="00FE6957"/>
    <w:rsid w:val="00FE72B9"/>
    <w:rsid w:val="00FF08F0"/>
    <w:rsid w:val="00FF0EB2"/>
    <w:rsid w:val="00FF23F3"/>
    <w:rsid w:val="00FF3528"/>
    <w:rsid w:val="00FF3D2D"/>
    <w:rsid w:val="00FF40CA"/>
    <w:rsid w:val="00FF6721"/>
    <w:rsid w:val="00FF75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6E4A"/>
    <w:rPr>
      <w:rFonts w:ascii="Times New Roman" w:eastAsia="Times New Roman" w:hAnsi="Times New Roman" w:cs="Times New Roman"/>
      <w:lang w:val="lv-LV"/>
    </w:rPr>
  </w:style>
  <w:style w:type="paragraph" w:styleId="Virsraksts1">
    <w:name w:val="heading 1"/>
    <w:basedOn w:val="Parasts"/>
    <w:link w:val="Virsraksts1Rakstz"/>
    <w:uiPriority w:val="9"/>
    <w:qFormat/>
    <w:pPr>
      <w:spacing w:before="1"/>
      <w:ind w:left="82" w:right="316"/>
      <w:jc w:val="center"/>
      <w:outlineLvl w:val="0"/>
    </w:pPr>
    <w:rPr>
      <w:b/>
      <w:bCs/>
      <w:sz w:val="28"/>
      <w:szCs w:val="28"/>
    </w:rPr>
  </w:style>
  <w:style w:type="paragraph" w:styleId="Virsraksts2">
    <w:name w:val="heading 2"/>
    <w:aliases w:val="1.1.not"/>
    <w:basedOn w:val="Parasts"/>
    <w:link w:val="Virsraksts2Rakstz"/>
    <w:uiPriority w:val="9"/>
    <w:unhideWhenUsed/>
    <w:qFormat/>
    <w:pPr>
      <w:ind w:left="318" w:hanging="241"/>
      <w:outlineLvl w:val="1"/>
    </w:pPr>
    <w:rPr>
      <w:b/>
      <w:bCs/>
      <w:sz w:val="24"/>
      <w:szCs w:val="24"/>
    </w:rPr>
  </w:style>
  <w:style w:type="paragraph" w:styleId="Virsraksts3">
    <w:name w:val="heading 3"/>
    <w:basedOn w:val="Parasts"/>
    <w:uiPriority w:val="9"/>
    <w:unhideWhenUsed/>
    <w:qFormat/>
    <w:pPr>
      <w:spacing w:before="1"/>
      <w:ind w:left="318"/>
      <w:outlineLvl w:val="2"/>
    </w:pPr>
    <w:rPr>
      <w:b/>
      <w:bCs/>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pPr>
      <w:ind w:left="318"/>
      <w:jc w:val="both"/>
    </w:pPr>
    <w:rPr>
      <w:sz w:val="24"/>
      <w:szCs w:val="24"/>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pPr>
      <w:ind w:left="318"/>
      <w:jc w:val="both"/>
    </w:pPr>
  </w:style>
  <w:style w:type="paragraph" w:customStyle="1" w:styleId="TableParagraph">
    <w:name w:val="Table Paragraph"/>
    <w:basedOn w:val="Parasts"/>
    <w:uiPriority w:val="1"/>
    <w:qFormat/>
    <w:pPr>
      <w:spacing w:line="256" w:lineRule="exact"/>
      <w:ind w:left="200"/>
    </w:pPr>
  </w:style>
  <w:style w:type="character" w:styleId="Hipersaite">
    <w:name w:val="Hyperlink"/>
    <w:basedOn w:val="Noklusjumarindkopasfonts"/>
    <w:uiPriority w:val="99"/>
    <w:unhideWhenUsed/>
    <w:rsid w:val="00D54388"/>
    <w:rPr>
      <w:color w:val="0000FF" w:themeColor="hyperlink"/>
      <w:u w:val="single"/>
    </w:rPr>
  </w:style>
  <w:style w:type="character" w:styleId="Neatrisintapieminana">
    <w:name w:val="Unresolved Mention"/>
    <w:basedOn w:val="Noklusjumarindkopasfonts"/>
    <w:uiPriority w:val="99"/>
    <w:semiHidden/>
    <w:unhideWhenUsed/>
    <w:rsid w:val="00D54388"/>
    <w:rPr>
      <w:color w:val="605E5C"/>
      <w:shd w:val="clear" w:color="auto" w:fill="E1DFDD"/>
    </w:rPr>
  </w:style>
  <w:style w:type="table" w:styleId="Reatabula">
    <w:name w:val="Table Grid"/>
    <w:basedOn w:val="Parastatabula"/>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Komentraatsauce">
    <w:name w:val="annotation reference"/>
    <w:basedOn w:val="Noklusjumarindkopasfonts"/>
    <w:uiPriority w:val="99"/>
    <w:semiHidden/>
    <w:unhideWhenUsed/>
    <w:rsid w:val="00AB2CF3"/>
    <w:rPr>
      <w:sz w:val="16"/>
      <w:szCs w:val="16"/>
    </w:rPr>
  </w:style>
  <w:style w:type="paragraph" w:styleId="Komentrateksts">
    <w:name w:val="annotation text"/>
    <w:basedOn w:val="Parasts"/>
    <w:link w:val="KomentratekstsRakstz"/>
    <w:uiPriority w:val="99"/>
    <w:unhideWhenUsed/>
    <w:rsid w:val="00AB2CF3"/>
    <w:rPr>
      <w:sz w:val="20"/>
      <w:szCs w:val="20"/>
    </w:rPr>
  </w:style>
  <w:style w:type="character" w:customStyle="1" w:styleId="KomentratekstsRakstz">
    <w:name w:val="Komentāra teksts Rakstz."/>
    <w:basedOn w:val="Noklusjumarindkopasfonts"/>
    <w:link w:val="Komentrateksts"/>
    <w:uiPriority w:val="99"/>
    <w:rsid w:val="00AB2CF3"/>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AB2CF3"/>
    <w:rPr>
      <w:b/>
      <w:bCs/>
    </w:rPr>
  </w:style>
  <w:style w:type="character" w:customStyle="1" w:styleId="KomentratmaRakstz">
    <w:name w:val="Komentāra tēma Rakstz."/>
    <w:basedOn w:val="KomentratekstsRakstz"/>
    <w:link w:val="Komentratma"/>
    <w:uiPriority w:val="99"/>
    <w:semiHidden/>
    <w:rsid w:val="00AB2CF3"/>
    <w:rPr>
      <w:rFonts w:ascii="Times New Roman" w:eastAsia="Times New Roman" w:hAnsi="Times New Roman" w:cs="Times New Roman"/>
      <w:b/>
      <w:bCs/>
      <w:sz w:val="20"/>
      <w:szCs w:val="20"/>
      <w:lang w:val="lv-LV"/>
    </w:rPr>
  </w:style>
  <w:style w:type="paragraph" w:styleId="Galvene">
    <w:name w:val="header"/>
    <w:basedOn w:val="Parasts"/>
    <w:link w:val="GalveneRakstz"/>
    <w:uiPriority w:val="99"/>
    <w:unhideWhenUsed/>
    <w:rsid w:val="00E61974"/>
    <w:pPr>
      <w:tabs>
        <w:tab w:val="center" w:pos="4153"/>
        <w:tab w:val="right" w:pos="8306"/>
      </w:tabs>
    </w:pPr>
  </w:style>
  <w:style w:type="character" w:customStyle="1" w:styleId="GalveneRakstz">
    <w:name w:val="Galvene Rakstz."/>
    <w:basedOn w:val="Noklusjumarindkopasfonts"/>
    <w:link w:val="Galvene"/>
    <w:uiPriority w:val="99"/>
    <w:rsid w:val="00E61974"/>
    <w:rPr>
      <w:rFonts w:ascii="Times New Roman" w:eastAsia="Times New Roman" w:hAnsi="Times New Roman" w:cs="Times New Roman"/>
      <w:lang w:val="lv-LV"/>
    </w:rPr>
  </w:style>
  <w:style w:type="paragraph" w:styleId="Kjene">
    <w:name w:val="footer"/>
    <w:basedOn w:val="Parasts"/>
    <w:link w:val="KjeneRakstz"/>
    <w:uiPriority w:val="99"/>
    <w:unhideWhenUsed/>
    <w:rsid w:val="00E61974"/>
    <w:pPr>
      <w:tabs>
        <w:tab w:val="center" w:pos="4153"/>
        <w:tab w:val="right" w:pos="8306"/>
      </w:tabs>
    </w:pPr>
  </w:style>
  <w:style w:type="character" w:customStyle="1" w:styleId="KjeneRakstz">
    <w:name w:val="Kājene Rakstz."/>
    <w:basedOn w:val="Noklusjumarindkopasfonts"/>
    <w:link w:val="Kjene"/>
    <w:uiPriority w:val="99"/>
    <w:rsid w:val="00E61974"/>
    <w:rPr>
      <w:rFonts w:ascii="Times New Roman" w:eastAsia="Times New Roman" w:hAnsi="Times New Roman" w:cs="Times New Roman"/>
      <w:lang w:val="lv-LV"/>
    </w:rPr>
  </w:style>
  <w:style w:type="paragraph" w:customStyle="1" w:styleId="pf0">
    <w:name w:val="pf0"/>
    <w:basedOn w:val="Parasts"/>
    <w:rsid w:val="00550C4A"/>
    <w:pPr>
      <w:widowControl/>
      <w:autoSpaceDE/>
      <w:autoSpaceDN/>
      <w:spacing w:before="100" w:beforeAutospacing="1" w:after="100" w:afterAutospacing="1"/>
    </w:pPr>
    <w:rPr>
      <w:sz w:val="24"/>
      <w:szCs w:val="24"/>
      <w:lang w:eastAsia="lv-LV"/>
    </w:rPr>
  </w:style>
  <w:style w:type="character" w:customStyle="1" w:styleId="cf01">
    <w:name w:val="cf01"/>
    <w:basedOn w:val="Noklusjumarindkopasfonts"/>
    <w:rsid w:val="00550C4A"/>
    <w:rPr>
      <w:rFonts w:ascii="Segoe UI" w:hAnsi="Segoe UI" w:cs="Segoe UI" w:hint="default"/>
      <w:sz w:val="18"/>
      <w:szCs w:val="18"/>
    </w:rPr>
  </w:style>
  <w:style w:type="character" w:customStyle="1" w:styleId="cf11">
    <w:name w:val="cf11"/>
    <w:basedOn w:val="Noklusjumarindkopasfonts"/>
    <w:rsid w:val="00550C4A"/>
    <w:rPr>
      <w:rFonts w:ascii="Segoe UI" w:hAnsi="Segoe UI" w:cs="Segoe UI" w:hint="default"/>
      <w:i/>
      <w:iCs/>
      <w:sz w:val="18"/>
      <w:szCs w:val="18"/>
    </w:rPr>
  </w:style>
  <w:style w:type="character" w:customStyle="1" w:styleId="cf21">
    <w:name w:val="cf21"/>
    <w:basedOn w:val="Noklusjumarindkopasfonts"/>
    <w:rsid w:val="00550C4A"/>
    <w:rPr>
      <w:rFonts w:ascii="Segoe UI" w:hAnsi="Segoe UI" w:cs="Segoe UI" w:hint="default"/>
      <w:sz w:val="18"/>
      <w:szCs w:val="18"/>
      <w:shd w:val="clear" w:color="auto" w:fill="FFFFFF"/>
    </w:rPr>
  </w:style>
  <w:style w:type="paragraph" w:styleId="Paraststmeklis">
    <w:name w:val="Normal (Web)"/>
    <w:basedOn w:val="Parasts"/>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Virsraksts2Rakstz">
    <w:name w:val="Virsraksts 2 Rakstz."/>
    <w:aliases w:val="1.1.not Rakstz."/>
    <w:basedOn w:val="Noklusjumarindkopasfonts"/>
    <w:link w:val="Virsraksts2"/>
    <w:uiPriority w:val="9"/>
    <w:rsid w:val="00B456F0"/>
    <w:rPr>
      <w:rFonts w:ascii="Times New Roman" w:eastAsia="Times New Roman" w:hAnsi="Times New Roman" w:cs="Times New Roman"/>
      <w:b/>
      <w:bCs/>
      <w:sz w:val="24"/>
      <w:szCs w:val="24"/>
      <w:lang w:val="lv-LV"/>
    </w:rPr>
  </w:style>
  <w:style w:type="character" w:customStyle="1" w:styleId="PamattekstsRakstz">
    <w:name w:val="Pamatteksts Rakstz."/>
    <w:basedOn w:val="Noklusjumarindkopasfonts"/>
    <w:link w:val="Pamatteksts"/>
    <w:uiPriority w:val="1"/>
    <w:rsid w:val="00B456F0"/>
    <w:rPr>
      <w:rFonts w:ascii="Times New Roman" w:eastAsia="Times New Roman" w:hAnsi="Times New Roman" w:cs="Times New Roman"/>
      <w:sz w:val="24"/>
      <w:szCs w:val="24"/>
      <w:lang w:val="lv-LV"/>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5E0EDB"/>
    <w:rPr>
      <w:rFonts w:ascii="Times New Roman" w:eastAsia="Times New Roman" w:hAnsi="Times New Roman" w:cs="Times New Roman"/>
      <w:lang w:val="lv-LV"/>
    </w:rPr>
  </w:style>
  <w:style w:type="character" w:customStyle="1" w:styleId="Virsraksts1Rakstz">
    <w:name w:val="Virsraksts 1 Rakstz."/>
    <w:basedOn w:val="Noklusjumarindkopasfonts"/>
    <w:link w:val="Virsraksts1"/>
    <w:uiPriority w:val="9"/>
    <w:rsid w:val="00093F4A"/>
    <w:rPr>
      <w:rFonts w:ascii="Times New Roman" w:eastAsia="Times New Roman" w:hAnsi="Times New Roman" w:cs="Times New Roman"/>
      <w:b/>
      <w:bCs/>
      <w:sz w:val="28"/>
      <w:szCs w:val="28"/>
      <w:lang w:val="lv-LV"/>
    </w:rPr>
  </w:style>
  <w:style w:type="paragraph" w:customStyle="1" w:styleId="Default">
    <w:name w:val="Default"/>
    <w:rsid w:val="007B74AB"/>
    <w:pPr>
      <w:widowControl/>
      <w:adjustRightInd w:val="0"/>
    </w:pPr>
    <w:rPr>
      <w:rFonts w:ascii="Arial" w:hAnsi="Arial" w:cs="Arial"/>
      <w:color w:val="000000"/>
      <w:sz w:val="24"/>
      <w:szCs w:val="24"/>
      <w:lang w:val="lv-LV"/>
      <w14:ligatures w14:val="standardContextual"/>
    </w:rPr>
  </w:style>
  <w:style w:type="character" w:customStyle="1" w:styleId="Bodytext295pt">
    <w:name w:val="Body text (2) + 9.5 pt"/>
    <w:aliases w:val="Bold"/>
    <w:basedOn w:val="Noklusjumarindkopasfonts"/>
    <w:rsid w:val="007B74AB"/>
    <w:rPr>
      <w:rFonts w:ascii="Times New Roman" w:hAnsi="Times New Roman" w:cs="Times New Roman" w:hint="default"/>
      <w:b/>
      <w:bCs/>
      <w:color w:val="000000"/>
      <w:spacing w:val="0"/>
      <w:position w:val="0"/>
      <w:shd w:val="clear" w:color="auto" w:fill="FFFFFF"/>
      <w:lang w:eastAsia="lv-LV"/>
    </w:rPr>
  </w:style>
  <w:style w:type="paragraph" w:styleId="Vresteksts">
    <w:name w:val="footnote text"/>
    <w:basedOn w:val="Parasts"/>
    <w:link w:val="VrestekstsRakstz"/>
    <w:uiPriority w:val="99"/>
    <w:semiHidden/>
    <w:unhideWhenUsed/>
    <w:rsid w:val="0006258F"/>
    <w:pPr>
      <w:autoSpaceDE/>
      <w:autoSpaceDN/>
    </w:pPr>
    <w:rPr>
      <w:rFonts w:ascii="Calibri" w:eastAsia="Calibri" w:hAnsi="Calibri"/>
      <w:sz w:val="20"/>
      <w:szCs w:val="20"/>
    </w:rPr>
  </w:style>
  <w:style w:type="character" w:customStyle="1" w:styleId="VrestekstsRakstz">
    <w:name w:val="Vēres teksts Rakstz."/>
    <w:basedOn w:val="Noklusjumarindkopasfonts"/>
    <w:link w:val="Vresteksts"/>
    <w:uiPriority w:val="99"/>
    <w:semiHidden/>
    <w:rsid w:val="0006258F"/>
    <w:rPr>
      <w:rFonts w:ascii="Calibri" w:eastAsia="Calibri" w:hAnsi="Calibri" w:cs="Times New Roman"/>
      <w:sz w:val="20"/>
      <w:szCs w:val="20"/>
      <w:lang w:val="lv-LV"/>
    </w:rPr>
  </w:style>
  <w:style w:type="character" w:styleId="Vresatsauce">
    <w:name w:val="footnote reference"/>
    <w:basedOn w:val="Noklusjumarindkopasfonts"/>
    <w:uiPriority w:val="99"/>
    <w:semiHidden/>
    <w:unhideWhenUsed/>
    <w:rsid w:val="0006258F"/>
    <w:rPr>
      <w:vertAlign w:val="superscript"/>
    </w:rPr>
  </w:style>
  <w:style w:type="paragraph" w:customStyle="1" w:styleId="naisf">
    <w:name w:val="naisf"/>
    <w:basedOn w:val="Parasts"/>
    <w:rsid w:val="00427A06"/>
    <w:pPr>
      <w:widowControl/>
      <w:autoSpaceDE/>
      <w:autoSpaceDN/>
      <w:spacing w:before="100" w:beforeAutospacing="1" w:after="100" w:afterAutospacing="1"/>
      <w:jc w:val="both"/>
    </w:pPr>
    <w:rPr>
      <w:rFonts w:eastAsia="Arial Unicode M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rn.namejs-sky.lv/Portal/Documents/Update/11111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noteikumi/1" TargetMode="External"/><Relationship Id="rId5" Type="http://schemas.openxmlformats.org/officeDocument/2006/relationships/webSettings" Target="webSettings.xml"/><Relationship Id="rId10"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11749</Words>
  <Characters>6698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Mutiskas nomas tiesību izsoles paraugnolikums</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Mutiskas nomas tiesību izsoles paraugnolikums</dc:title>
  <dc:creator>Iepirkumi</dc:creator>
  <cp:lastModifiedBy>Agnese Brikmane</cp:lastModifiedBy>
  <cp:revision>4</cp:revision>
  <dcterms:created xsi:type="dcterms:W3CDTF">2025-05-20T08:58:00Z</dcterms:created>
  <dcterms:modified xsi:type="dcterms:W3CDTF">2025-05-22T08:48:00Z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GrammarlyDocumentId">
    <vt:lpwstr>69627da69ecc13b132a35bfad427c7aa6b06cb97d863ae6f327c02e6f4cb6e6c</vt:lpwstr>
  </property>
  <property fmtid="{D5CDD505-2E9C-101B-9397-08002B2CF9AE}" pid="5" name="LastSaved">
    <vt:filetime>2023-08-30T00:00:00Z</vt:filetime>
  </property>
</Properties>
</file>